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D9" w:rsidRDefault="00784F06">
      <w:pPr>
        <w:pStyle w:val="10"/>
        <w:keepNext/>
        <w:keepLines/>
        <w:shd w:val="clear" w:color="auto" w:fill="auto"/>
        <w:spacing w:before="0" w:line="210" w:lineRule="exact"/>
        <w:ind w:left="240"/>
      </w:pPr>
      <w:r>
        <w:t>Прайс ВНИИЗЖ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5"/>
        <w:gridCol w:w="1247"/>
        <w:gridCol w:w="2529"/>
        <w:gridCol w:w="2353"/>
        <w:gridCol w:w="837"/>
        <w:gridCol w:w="1182"/>
      </w:tblGrid>
      <w:tr w:rsidR="005A01D9">
        <w:tblPrEx>
          <w:tblCellMar>
            <w:top w:w="0" w:type="dxa"/>
            <w:bottom w:w="0" w:type="dxa"/>
          </w:tblCellMar>
        </w:tblPrEx>
        <w:trPr>
          <w:trHeight w:hRule="exact" w:val="104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ArialNarrow"/>
              </w:rPr>
              <w:t>№</w:t>
            </w:r>
          </w:p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2ArialNarrow6pt"/>
              </w:rPr>
              <w:t>п/п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ArialNarrow"/>
              </w:rPr>
              <w:t>ЗАБОЛЕ-ВАНИЕ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НАИМЕНОВАНИЕ ПРЕПАРАТА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ФАСОВКА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84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D9" w:rsidRDefault="005A01D9">
            <w:pPr>
              <w:framePr w:w="8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85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ArialNarrow9pt"/>
              </w:rPr>
              <w:t>ЖИВЫЕ ВАКЦИНЫ ПРОТИВ БОЛЕЗНЕЙ ПТИЦ</w:t>
            </w: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416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1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ИББ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против инфекционной бурсальной болезни </w:t>
            </w:r>
            <w:r>
              <w:rPr>
                <w:rStyle w:val="2ArialNarrow"/>
              </w:rPr>
              <w:t>из штамма “БГ"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"/>
              </w:rPr>
              <w:t>фл. 1 тыс.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Вакцина против инфекционной бурсальной болезни из штамма “БГ”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"/>
              </w:rPr>
              <w:t>фл. 5 тыс.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2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Вирусвакцина против инфекционной бурсальной болезни из штамма “Винтерфилд 2512"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"/>
              </w:rPr>
              <w:t>фл. 3 тыс.</w:t>
            </w:r>
            <w:r>
              <w:rPr>
                <w:rStyle w:val="2ArialNarrow"/>
              </w:rPr>
              <w:t xml:space="preserve">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ArialNarrow"/>
              </w:rPr>
              <w:t>3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НБ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Ньюкаслской болезни из штамма "Ла-Сота" сухая живая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"/>
              </w:rPr>
              <w:t>фл. 1 тыс.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Ньюкаслской болезни из штамма "Ла-Сота" сухая живая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"/>
              </w:rPr>
              <w:t>фл. 4 тыс.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74"/>
          <w:jc w:val="center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ИБК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инфекционного бронхита кур из штамма “Н-120" живая сухая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"/>
              </w:rPr>
              <w:t>фл. 1 тыс.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3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>Вакцина против инфекционного бронхита кур из штамма "Н-120" живая сухая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"/>
              </w:rPr>
              <w:t>фл. 4 тыс.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ИБК+НБ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</w:t>
            </w:r>
            <w:r>
              <w:rPr>
                <w:rStyle w:val="2ArialNarrow"/>
              </w:rPr>
              <w:t>против инфекционного бронхита кур и ньюкаслской болезни живая сухая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"/>
              </w:rPr>
              <w:t>фл. 1-4 тыс.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49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6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ArialNarrow"/>
              </w:rPr>
              <w:t>болезнь Марека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ArialNarrow"/>
              </w:rPr>
              <w:t>Вирусвакцина против болезни Марека "Бимарек"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 800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50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7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>Вирусвакцина против болезни Марека "</w:t>
            </w:r>
            <w:r>
              <w:rPr>
                <w:rStyle w:val="2ArialNarrow"/>
              </w:rPr>
              <w:t>Марекбройлер" (с разбавителем)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 500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8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Вирусвакцина против болезни Марека "Марек-3"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Амп. 800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9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Вирусвакцина против болезни Марека "Марек</w:t>
            </w:r>
            <w:r w:rsidRPr="00784F06">
              <w:rPr>
                <w:rStyle w:val="2ArialNarrow"/>
                <w:lang w:eastAsia="en-US" w:bidi="en-US"/>
              </w:rPr>
              <w:t>-</w:t>
            </w:r>
            <w:r>
              <w:rPr>
                <w:rStyle w:val="2ArialNarrow"/>
                <w:lang w:val="en-US" w:eastAsia="en-US" w:bidi="en-US"/>
              </w:rPr>
              <w:t>R</w:t>
            </w:r>
            <w:r w:rsidRPr="00784F06">
              <w:rPr>
                <w:rStyle w:val="2ArialNarrow"/>
                <w:lang w:eastAsia="en-US" w:bidi="en-US"/>
              </w:rPr>
              <w:t>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Амп. 800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615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10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>Вирусвакцина против болезни Марека "Тримарек"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Амп. 800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609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11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23" w:wrap="notBeside" w:vAnchor="text" w:hAnchor="text" w:xAlign="center" w:y="1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Вирусвакцина против болезни Марека "МАРИВАК1+3"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Амп. 800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74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ИЛТ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 xml:space="preserve">Эмбрион-вакцина против инфекционного ларинготрахеита птиц из штамма </w:t>
            </w:r>
            <w:r>
              <w:rPr>
                <w:rStyle w:val="2ArialNarrow"/>
              </w:rPr>
              <w:t>”0"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 4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РЕО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реовирусного теносиновита птиц живая сухая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"/>
              </w:rPr>
              <w:t>фл. 1 тыс.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ИЭМ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>Вакцина против инфекционного энцефаломиелита птиц живая сухая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2ArialNarrow"/>
              </w:rPr>
              <w:t>фл. 1 тыс.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462"/>
          <w:jc w:val="center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оспа птиц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ArialNarrow"/>
              </w:rPr>
              <w:t>Эмбрион-вакцина против оспы птиц из штамма "КЭМ-7"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 500 доз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left="260"/>
              <w:jc w:val="left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23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</w:tbl>
    <w:p w:rsidR="005A01D9" w:rsidRDefault="005A01D9">
      <w:pPr>
        <w:framePr w:w="8523" w:wrap="notBeside" w:vAnchor="text" w:hAnchor="text" w:xAlign="center" w:y="1"/>
        <w:rPr>
          <w:sz w:val="2"/>
          <w:szCs w:val="2"/>
        </w:rPr>
      </w:pPr>
    </w:p>
    <w:p w:rsidR="005A01D9" w:rsidRDefault="005A01D9">
      <w:pPr>
        <w:rPr>
          <w:sz w:val="2"/>
          <w:szCs w:val="2"/>
        </w:rPr>
      </w:pPr>
    </w:p>
    <w:p w:rsidR="005A01D9" w:rsidRDefault="005A01D9">
      <w:pPr>
        <w:rPr>
          <w:sz w:val="2"/>
          <w:szCs w:val="2"/>
        </w:rPr>
        <w:sectPr w:rsidR="005A01D9">
          <w:pgSz w:w="11900" w:h="16840"/>
          <w:pgMar w:top="621" w:right="1317" w:bottom="621" w:left="20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7"/>
        <w:gridCol w:w="1248"/>
        <w:gridCol w:w="2513"/>
        <w:gridCol w:w="1073"/>
        <w:gridCol w:w="583"/>
        <w:gridCol w:w="676"/>
        <w:gridCol w:w="840"/>
        <w:gridCol w:w="525"/>
        <w:gridCol w:w="670"/>
      </w:tblGrid>
      <w:tr w:rsidR="005A01D9">
        <w:tblPrEx>
          <w:tblCellMar>
            <w:top w:w="0" w:type="dxa"/>
            <w:bottom w:w="0" w:type="dxa"/>
          </w:tblCellMar>
        </w:tblPrEx>
        <w:trPr>
          <w:trHeight w:hRule="exact" w:val="606"/>
          <w:jc w:val="center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2ArialNarrow6pt"/>
              </w:rPr>
              <w:lastRenderedPageBreak/>
              <w:t>16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80"/>
              <w:jc w:val="left"/>
            </w:pPr>
            <w:r>
              <w:rPr>
                <w:rStyle w:val="2ArialNarrow6pt"/>
              </w:rPr>
              <w:t>Вирусный гепатит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вирусного гепатита утят из штамма "ВГНКИ-К" эмбриональная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ArialNarrow"/>
              </w:rPr>
              <w:t>фл. стекло</w:t>
            </w:r>
          </w:p>
        </w:tc>
        <w:tc>
          <w:tcPr>
            <w:tcW w:w="583" w:type="dxa"/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200</w:t>
            </w:r>
          </w:p>
        </w:tc>
        <w:tc>
          <w:tcPr>
            <w:tcW w:w="676" w:type="dxa"/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94" w:wrap="notBeside" w:vAnchor="text" w:hAnchor="text" w:xAlign="center" w:y="1"/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утят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Вакцина против вирусного гепатита утят из штамма "ВГНКИ-К" эмбриональная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ArialNarrow"/>
              </w:rPr>
              <w:t>фл.пластик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200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84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ArialNarrow9pt"/>
              </w:rPr>
              <w:t>ИНАКТИВИРОВАННЫЕ ВАКЦИНЫ ПРОТИВ БОЛЕЗНЕЙ ПТИЦ</w:t>
            </w: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ИББ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против инфекционной бурсальной болезни кур жидкая </w:t>
            </w:r>
            <w:r>
              <w:rPr>
                <w:rStyle w:val="2ArialNarrow"/>
              </w:rPr>
              <w:t>сорбированная инактивированная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18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ССЯ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7" w:lineRule="exact"/>
              <w:jc w:val="both"/>
            </w:pPr>
            <w:r>
              <w:rPr>
                <w:rStyle w:val="2ArialNarrow"/>
              </w:rPr>
              <w:t>Вакцина против синдрома снижения яйценоскости-76 инактивированная эмульгированная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 стекло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94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94" w:wrap="notBeside" w:vAnchor="text" w:hAnchor="text" w:xAlign="center" w:y="1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jc w:val="both"/>
            </w:pPr>
            <w:r>
              <w:rPr>
                <w:rStyle w:val="2ArialNarrow"/>
              </w:rPr>
              <w:t xml:space="preserve">Вакцина против синдрома снижения яйценоскости-76 </w:t>
            </w:r>
            <w:r>
              <w:rPr>
                <w:rStyle w:val="2ArialNarrow"/>
              </w:rPr>
              <w:t>инактивированная эмульгированная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ArialNarrow"/>
              </w:rPr>
              <w:t>фл. пластик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Рео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>Вакцина против реовирусного теносиновита птиц инактивированная эмульгированная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650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5A01D9">
            <w:pPr>
              <w:framePr w:w="8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 xml:space="preserve">Вакцина против ньюкаслской болезни птиц </w:t>
            </w:r>
            <w:r>
              <w:rPr>
                <w:rStyle w:val="2ArialNarrow"/>
              </w:rPr>
              <w:t>инактивированная эмульгированная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фл.стекло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60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94" w:wrap="notBeside" w:vAnchor="text" w:hAnchor="text" w:xAlign="center" w:y="1"/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НБ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ньюкаслской болезни птиц инактивированная эмульгированная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ArialNarrow"/>
              </w:rPr>
              <w:t>фл.пластик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21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5A01D9" w:rsidRDefault="005A01D9">
            <w:pPr>
              <w:framePr w:w="8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инактивированная против ньюкаслской болезни </w:t>
            </w:r>
            <w:r>
              <w:rPr>
                <w:rStyle w:val="2ArialNarrow"/>
              </w:rPr>
              <w:t>для голубей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ИБК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Вакцина против инфекционного бронхита кур полиштаммная инактивированная эмульсионная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МПВИ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>Вакцина против</w:t>
            </w:r>
          </w:p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 xml:space="preserve">метапневмовирусной инфекции птиц инактивированная </w:t>
            </w:r>
            <w:r>
              <w:rPr>
                <w:rStyle w:val="2ArialNarrow"/>
              </w:rPr>
              <w:t>эмульгированная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75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5A01D9">
            <w:pPr>
              <w:framePr w:w="8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Вакцина против ньюкаслской болезни и метапневмовирусной инфекции птиц инактивированная эмульгированная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07"/>
          <w:jc w:val="center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25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НБ + МПВИ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против ньюкаслской болезни и </w:t>
            </w:r>
            <w:r>
              <w:rPr>
                <w:rStyle w:val="2ArialNarrow"/>
              </w:rPr>
              <w:t>метапневмовируса птиц инактивированная сорбированная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ArialNarrow"/>
              </w:rPr>
              <w:t>фл. стекло.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94" w:wrap="notBeside" w:vAnchor="text" w:hAnchor="text" w:xAlign="center" w:y="1"/>
            </w:pPr>
          </w:p>
        </w:tc>
        <w:tc>
          <w:tcPr>
            <w:tcW w:w="1248" w:type="dxa"/>
            <w:tcBorders>
              <w:left w:val="single" w:sz="4" w:space="0" w:color="auto"/>
            </w:tcBorders>
            <w:shd w:val="clear" w:color="auto" w:fill="FFFFFF"/>
          </w:tcPr>
          <w:p w:rsidR="005A01D9" w:rsidRDefault="005A01D9">
            <w:pPr>
              <w:framePr w:w="8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94" w:wrap="notBeside" w:vAnchor="text" w:hAnchor="text" w:xAlign="center" w:y="1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ArialNarrow"/>
              </w:rPr>
              <w:t>фл. пластик.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микоплазмоз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Вакцина инактивированная эмульгированная против респираторного микоплазмоза птиц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3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956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27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 xml:space="preserve">ССЯ </w:t>
            </w:r>
            <w:r>
              <w:rPr>
                <w:rStyle w:val="2ArialNarrow6pt"/>
              </w:rPr>
              <w:t xml:space="preserve">+ </w:t>
            </w:r>
            <w:r>
              <w:rPr>
                <w:rStyle w:val="2ArialNarrow"/>
              </w:rPr>
              <w:t>ИБК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ассоциированная против синдрома снижения яйценоскости-76 и инфекционного бронхита кур инактивированная эмульгированная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3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28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 xml:space="preserve">ССЯ </w:t>
            </w:r>
            <w:r>
              <w:rPr>
                <w:rStyle w:val="2ArialNarrow6pt"/>
              </w:rPr>
              <w:t xml:space="preserve">+ </w:t>
            </w:r>
            <w:r>
              <w:rPr>
                <w:rStyle w:val="2ArialNarrow"/>
              </w:rPr>
              <w:t>НБ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ассоциированная против </w:t>
            </w:r>
            <w:r>
              <w:rPr>
                <w:rStyle w:val="2ArialNarrow"/>
              </w:rPr>
              <w:t>синдрома снижения яйценоскости-76 и ньюкаслской болезни инактивированная эмульгированная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3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before="60"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40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 xml:space="preserve">НБ </w:t>
            </w:r>
            <w:r>
              <w:rPr>
                <w:rStyle w:val="2ArialNarrow6pt"/>
              </w:rPr>
              <w:t xml:space="preserve">+ </w:t>
            </w:r>
            <w:r>
              <w:rPr>
                <w:rStyle w:val="2ArialNarrow"/>
              </w:rPr>
              <w:t>ИБК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ассоциированная против ньюкаслской болезни птиц и инфекционного бронхита кур инактивированная </w:t>
            </w:r>
            <w:r>
              <w:rPr>
                <w:rStyle w:val="2ArialNarrow"/>
              </w:rPr>
              <w:t>эмульгированная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</w:pPr>
            <w:r>
              <w:rPr>
                <w:rStyle w:val="2ArialNarrow6pt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3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93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30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 xml:space="preserve">НБ </w:t>
            </w:r>
            <w:r>
              <w:rPr>
                <w:rStyle w:val="2ArialNarrow6pt"/>
              </w:rPr>
              <w:t xml:space="preserve">+ </w:t>
            </w:r>
            <w:r>
              <w:rPr>
                <w:rStyle w:val="2ArialNarrow"/>
              </w:rPr>
              <w:t>Рео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ассоциированная против ньюкаслской болезни и реовирусного теносиновита птиц инактивированная эмульсионная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фл.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400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20" w:lineRule="exact"/>
              <w:jc w:val="left"/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94" w:wrap="notBeside" w:vAnchor="text" w:hAnchor="text" w:xAlign="center" w:y="1"/>
              <w:shd w:val="clear" w:color="auto" w:fill="auto"/>
              <w:spacing w:line="189" w:lineRule="exact"/>
              <w:ind w:right="200"/>
              <w:jc w:val="right"/>
            </w:pPr>
          </w:p>
        </w:tc>
      </w:tr>
    </w:tbl>
    <w:p w:rsidR="005A01D9" w:rsidRDefault="005A01D9">
      <w:pPr>
        <w:framePr w:w="8494" w:wrap="notBeside" w:vAnchor="text" w:hAnchor="text" w:xAlign="center" w:y="1"/>
        <w:rPr>
          <w:sz w:val="2"/>
          <w:szCs w:val="2"/>
        </w:rPr>
      </w:pPr>
    </w:p>
    <w:p w:rsidR="005A01D9" w:rsidRDefault="005A01D9">
      <w:pPr>
        <w:rPr>
          <w:sz w:val="2"/>
          <w:szCs w:val="2"/>
        </w:rPr>
      </w:pPr>
    </w:p>
    <w:p w:rsidR="005A01D9" w:rsidRDefault="005A01D9">
      <w:pPr>
        <w:rPr>
          <w:sz w:val="2"/>
          <w:szCs w:val="2"/>
        </w:rPr>
        <w:sectPr w:rsidR="005A01D9">
          <w:pgSz w:w="11900" w:h="16840"/>
          <w:pgMar w:top="476" w:right="1338" w:bottom="476" w:left="206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9"/>
        <w:gridCol w:w="1248"/>
        <w:gridCol w:w="2513"/>
        <w:gridCol w:w="2326"/>
        <w:gridCol w:w="840"/>
        <w:gridCol w:w="1207"/>
      </w:tblGrid>
      <w:tr w:rsidR="005A01D9">
        <w:tblPrEx>
          <w:tblCellMar>
            <w:top w:w="0" w:type="dxa"/>
            <w:bottom w:w="0" w:type="dxa"/>
          </w:tblCellMar>
        </w:tblPrEx>
        <w:trPr>
          <w:trHeight w:hRule="exact" w:val="659"/>
          <w:jc w:val="center"/>
        </w:trPr>
        <w:tc>
          <w:tcPr>
            <w:tcW w:w="37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lastRenderedPageBreak/>
              <w:t>31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 xml:space="preserve">НБ+ </w:t>
            </w:r>
            <w:r>
              <w:rPr>
                <w:rStyle w:val="2ArialNarrow"/>
              </w:rPr>
              <w:t>грипп</w:t>
            </w:r>
          </w:p>
        </w:tc>
        <w:tc>
          <w:tcPr>
            <w:tcW w:w="25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Вакцина против ньюкаслской болезни и гриппа птиц, инактивированная эмульгированная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фл.стекло 400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647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12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12" w:wrap="notBeside" w:vAnchor="text" w:hAnchor="text" w:xAlign="center" w:y="1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9" w:lineRule="exact"/>
              <w:jc w:val="left"/>
            </w:pPr>
            <w:r>
              <w:rPr>
                <w:rStyle w:val="2ArialNarrow"/>
              </w:rPr>
              <w:t>Вакцина против ньюкаслской болезни и гриппа птиц, инактивированная эмульгированная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фл.пластик 400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32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ArialNarrow"/>
              </w:rPr>
              <w:t>ССЯ + ИБК + НБ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Вакцина ассоциированная против ньюкаслской болезни птиц, инфекционного бронхита кур и синдрома снижения яйценоскости-76 инактивированная эмульгированная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фл.стекло 400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1026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12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12" w:wrap="notBeside" w:vAnchor="text" w:hAnchor="text" w:xAlign="center" w:y="1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</w:t>
            </w:r>
            <w:r>
              <w:rPr>
                <w:rStyle w:val="2ArialNarrow"/>
              </w:rPr>
              <w:t>ассоциированная против ньюкаслской болезни птиц, инфекционного бронхита кур и синдрома снижения яйценоскости-76 инактивированная эмульгированная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фл.пластик 400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9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33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ArialNarrow"/>
              </w:rPr>
              <w:t>ИБК + ИББ + НБ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ассоциированная против ньюкаслской </w:t>
            </w:r>
            <w:r>
              <w:rPr>
                <w:rStyle w:val="2ArialNarrow"/>
              </w:rPr>
              <w:t>болезни птиц, инфекционного бронхита кур и инфекционной бурсальной болезни инактивированная эмульгированная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 400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93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34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4" w:lineRule="exact"/>
            </w:pPr>
            <w:r>
              <w:rPr>
                <w:rStyle w:val="2ArialNarrow"/>
              </w:rPr>
              <w:t>ССЯ + ИБК + ИББ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ассоциированная против инфекционного бронхита кур, инфекционной бурсальной </w:t>
            </w:r>
            <w:r>
              <w:rPr>
                <w:rStyle w:val="2ArialNarrow"/>
              </w:rPr>
              <w:t>болезни и синдрома снижения яйценоскости-76 инактивированная эмульгированная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 400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9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126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ArialNarrow"/>
              </w:rPr>
              <w:t>ИБК + ССЯ + Рео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ассоциированная против инфекционного бронхита кур, синдрома снижения яйценоскости-76 и реовирусного </w:t>
            </w:r>
            <w:r>
              <w:rPr>
                <w:rStyle w:val="2ArialNarrow"/>
              </w:rPr>
              <w:t>теносиновита птиц инактивированная эмульгированная серии "Пентавис"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 400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36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ArialNarrow"/>
              </w:rPr>
              <w:t>Г идроперикардит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синдрома гидроперикардита кур инактивированная сорбированная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фл.стекло 650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12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512" w:wrap="notBeside" w:vAnchor="text" w:hAnchor="text" w:xAlign="center" w:y="1"/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синдрома гидроперикардита кур инактивированная сорбированная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фл.пластик 650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268"/>
          <w:jc w:val="center"/>
        </w:trPr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ArialNarrow9pt"/>
              </w:rPr>
              <w:t>ИНАКТИВИРОВАННЫЕ ВАКЦИНЫ ПРОТИВ БОЛЕЗНЕЙ СВИНЕЙ</w:t>
            </w: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37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  <w:lang w:val="en-US" w:eastAsia="en-US" w:bidi="en-US"/>
              </w:rPr>
              <w:t>Past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пастереллеза свиней инактивированная эмульгированная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 xml:space="preserve">фл. 200 </w:t>
            </w:r>
            <w:r>
              <w:rPr>
                <w:rStyle w:val="2ArialNarrow"/>
              </w:rPr>
              <w:t>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38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ПВИС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>Вакцина эмульсионная инактивированная против парвовирусной инфекции свиней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 100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39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ArialNarrow"/>
              </w:rPr>
              <w:t>болезнь Ауески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 xml:space="preserve">Вакцина против болезни Ауески свиней из маркированного штамма инактивированная эмульгированная (на </w:t>
            </w:r>
            <w:r>
              <w:rPr>
                <w:rStyle w:val="2ArialNarrow"/>
                <w:lang w:val="en-US" w:eastAsia="en-US" w:bidi="en-US"/>
              </w:rPr>
              <w:t>ISA</w:t>
            </w:r>
            <w:r>
              <w:rPr>
                <w:rStyle w:val="2ArialNarrow"/>
              </w:rPr>
              <w:t>-70)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 100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08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4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  <w:lang w:val="en-US" w:eastAsia="en-US" w:bidi="en-US"/>
              </w:rPr>
              <w:t xml:space="preserve">Past </w:t>
            </w:r>
            <w:r>
              <w:rPr>
                <w:rStyle w:val="2ArialNarrow"/>
              </w:rPr>
              <w:t xml:space="preserve">+ </w:t>
            </w:r>
            <w:r>
              <w:rPr>
                <w:rStyle w:val="2ArialNarrow"/>
                <w:lang w:val="en-US" w:eastAsia="en-US" w:bidi="en-US"/>
              </w:rPr>
              <w:t>Salm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 xml:space="preserve">Вакцина ассоциированная против пастереллеза и сальмонеллеза свиней инактивированная </w:t>
            </w:r>
            <w:r>
              <w:rPr>
                <w:rStyle w:val="2ArialNarrow"/>
              </w:rPr>
              <w:t>эмульгированная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 200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41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7" w:lineRule="exact"/>
            </w:pPr>
            <w:r>
              <w:rPr>
                <w:rStyle w:val="2ArialNarrow"/>
              </w:rPr>
              <w:t>Паст.+ Сальм .+ Г емофилез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Вакцина ассоциированная против пастереллеза, сальмонеллеза и гемофилезного полисерозита свиней инактивированная эмульгированная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 200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42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ТГЭС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полиштаммовая эмульгированная инактивированная против трансмиссивного гастроэнтерита свиней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right="260"/>
              <w:jc w:val="right"/>
            </w:pPr>
            <w:r>
              <w:rPr>
                <w:rStyle w:val="2ArialNarrow"/>
              </w:rPr>
              <w:t>фл. 50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512" w:wrap="notBeside" w:vAnchor="text" w:hAnchor="text" w:xAlign="center" w:y="1"/>
              <w:shd w:val="clear" w:color="auto" w:fill="auto"/>
              <w:spacing w:line="120" w:lineRule="exact"/>
              <w:ind w:right="200"/>
              <w:jc w:val="right"/>
            </w:pPr>
          </w:p>
        </w:tc>
      </w:tr>
    </w:tbl>
    <w:p w:rsidR="005A01D9" w:rsidRDefault="005A01D9">
      <w:pPr>
        <w:framePr w:w="8512" w:wrap="notBeside" w:vAnchor="text" w:hAnchor="text" w:xAlign="center" w:y="1"/>
        <w:rPr>
          <w:sz w:val="2"/>
          <w:szCs w:val="2"/>
        </w:rPr>
      </w:pPr>
    </w:p>
    <w:p w:rsidR="005A01D9" w:rsidRDefault="005A01D9">
      <w:pPr>
        <w:rPr>
          <w:sz w:val="2"/>
          <w:szCs w:val="2"/>
        </w:rPr>
      </w:pPr>
    </w:p>
    <w:p w:rsidR="005A01D9" w:rsidRDefault="005A01D9">
      <w:pPr>
        <w:rPr>
          <w:sz w:val="2"/>
          <w:szCs w:val="2"/>
        </w:rPr>
        <w:sectPr w:rsidR="005A01D9">
          <w:pgSz w:w="11900" w:h="16840"/>
          <w:pgMar w:top="495" w:right="1297" w:bottom="495" w:left="209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3"/>
        <w:gridCol w:w="1253"/>
        <w:gridCol w:w="2507"/>
        <w:gridCol w:w="2332"/>
        <w:gridCol w:w="840"/>
        <w:gridCol w:w="1183"/>
      </w:tblGrid>
      <w:tr w:rsidR="005A01D9">
        <w:tblPrEx>
          <w:tblCellMar>
            <w:top w:w="0" w:type="dxa"/>
            <w:bottom w:w="0" w:type="dxa"/>
          </w:tblCellMar>
        </w:tblPrEx>
        <w:trPr>
          <w:trHeight w:hRule="exact" w:val="42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2ArialNarrow6pt"/>
              </w:rPr>
              <w:lastRenderedPageBreak/>
              <w:t>43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ПВИС + РРСС</w:t>
            </w:r>
          </w:p>
        </w:tc>
        <w:tc>
          <w:tcPr>
            <w:tcW w:w="2507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 xml:space="preserve">Вакцина эмульсионная инактивированная против </w:t>
            </w:r>
            <w:r>
              <w:rPr>
                <w:rStyle w:val="2ArialNarrow"/>
              </w:rPr>
              <w:t>репродуктивно-респираторного синдрома и парвовирусной инфекции свиней</w:t>
            </w:r>
          </w:p>
        </w:tc>
        <w:tc>
          <w:tcPr>
            <w:tcW w:w="23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5 доз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25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50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jc w:val="left"/>
            </w:pPr>
            <w:r>
              <w:rPr>
                <w:rStyle w:val="2ArialNarrow6pt"/>
              </w:rPr>
              <w:t>44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РРСС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Вакцина эмульгированная инактивированная против репродуктивно-респираторного синдрома свиней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50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262"/>
          <w:jc w:val="center"/>
        </w:trPr>
        <w:tc>
          <w:tcPr>
            <w:tcW w:w="8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ArialNarrow9pt"/>
              </w:rPr>
              <w:t>ИНАКТИВИРОВАННЫЕ ВАКЦИНЫ ПРОТИВ БОЛЕЗНЕЙ КРС</w:t>
            </w: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ArialNarrow"/>
              </w:rPr>
              <w:t>Рота+ Корона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>Вакцина против ротавирусной и коронавирусной инфекций крупного рогатого скота сорбированная инактивированная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30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4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46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ИРТ + ПГ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парагриппа-3 и инфекционного ринотрахеита крупного рогатого скота сорбированная инактивированная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30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939"/>
          <w:jc w:val="center"/>
        </w:trPr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ассоциированная против парагриппа-3 и инфекционного ринотрахеита крупного рогатого</w:t>
            </w:r>
            <w:r>
              <w:rPr>
                <w:rStyle w:val="2ArialNarrow"/>
              </w:rPr>
              <w:t xml:space="preserve"> скота эмульсионная инактивированная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93" w:lineRule="exact"/>
              <w:ind w:left="460"/>
              <w:jc w:val="left"/>
            </w:pPr>
            <w:r>
              <w:rPr>
                <w:rStyle w:val="2ArialNarrow"/>
              </w:rPr>
              <w:t xml:space="preserve">. 10- фа </w:t>
            </w:r>
            <w:r>
              <w:rPr>
                <w:rStyle w:val="2ArialNarrow"/>
                <w:vertAlign w:val="subscript"/>
              </w:rPr>
              <w:t>10</w:t>
            </w:r>
            <w:r>
              <w:rPr>
                <w:rStyle w:val="2ArialNarrow"/>
              </w:rPr>
              <w:t>„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927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47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ArialNarrow"/>
              </w:rPr>
              <w:t>ИРТ+ПГ+ корона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ассоциированная против инфекционного ринотрахеита, парагриппа-3 и коронавирусной инфекции крупного рогатого скота инактивированная эмульсионная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5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933"/>
          <w:jc w:val="center"/>
        </w:trPr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ассоциированная против инфекционного ринотрахеита, парагриппа-3 и коронавирусной инфекции крупного рогатого скота инактивированная эмульсионная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50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921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48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ArialNarrow"/>
              </w:rPr>
              <w:t>ИРТ+ПГ+ диарея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>Вакцина против парагриппа-3, инфекционного ринотрехеита и вирусной диареи крупного рогатого скота эмульсионная инактивированная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 5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939"/>
          <w:jc w:val="center"/>
        </w:trPr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2ArialNarrow"/>
              </w:rPr>
              <w:t xml:space="preserve">Вакцина против парагриппа-3, инфекционного ринотрехеита и вирусной диареи крупного </w:t>
            </w:r>
            <w:r>
              <w:rPr>
                <w:rStyle w:val="2ArialNarrow"/>
              </w:rPr>
              <w:t>рогатого скота эмульсионная инактивированная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 50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102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left="140"/>
              <w:jc w:val="left"/>
            </w:pPr>
            <w:r>
              <w:rPr>
                <w:rStyle w:val="2ArialNarrow6pt"/>
              </w:rPr>
              <w:t>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4" w:lineRule="exact"/>
            </w:pPr>
            <w:r>
              <w:rPr>
                <w:rStyle w:val="2ArialNarrow"/>
              </w:rPr>
              <w:t>Рота+ корона+ диарея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Вакцина против ротавирусной, коронавирусной инфекции и вирусной диареи крупного рогатого скота эмульсионная инактивированная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 5-50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07"/>
          <w:jc w:val="center"/>
        </w:trPr>
        <w:tc>
          <w:tcPr>
            <w:tcW w:w="84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2ArialNarrow9pt"/>
              </w:rPr>
              <w:t>ВАКЦИНЫ ПРОТИВ БОЛЕЗНЕЙ МРС</w:t>
            </w: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77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оспа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Вирусвакцина против оспы овец культуральная сухая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100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717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51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оспа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Вирусвакцина против оспы овец и оспы коз культуральная сухая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50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framePr w:w="8488" w:wrap="notBeside" w:vAnchor="text" w:hAnchor="text" w:xAlign="center" w:y="1"/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1" w:lineRule="exact"/>
              <w:jc w:val="left"/>
            </w:pPr>
            <w:r>
              <w:rPr>
                <w:rStyle w:val="2ArialNarrow"/>
              </w:rPr>
              <w:t>Вирусвакцина против оспы овец и оспы коз культуральная сухая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100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right="180"/>
              <w:jc w:val="right"/>
            </w:pPr>
          </w:p>
        </w:tc>
      </w:tr>
      <w:tr w:rsidR="005A01D9">
        <w:tblPrEx>
          <w:tblCellMar>
            <w:top w:w="0" w:type="dxa"/>
            <w:bottom w:w="0" w:type="dxa"/>
          </w:tblCellMar>
        </w:tblPrEx>
        <w:trPr>
          <w:trHeight w:hRule="exact" w:val="1020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20" w:lineRule="exact"/>
              <w:ind w:left="160"/>
              <w:jc w:val="left"/>
            </w:pPr>
            <w:r>
              <w:rPr>
                <w:rStyle w:val="2ArialNarrow6pt"/>
              </w:rPr>
              <w:t>52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2ArialNarrow"/>
              </w:rPr>
              <w:t>чума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84" w:lineRule="exact"/>
              <w:jc w:val="left"/>
            </w:pPr>
            <w:r>
              <w:rPr>
                <w:rStyle w:val="2ArialNarrow"/>
              </w:rPr>
              <w:t>Вирусвакцина против чумы мелких жвачных из шт. "ВНИИЗЖ" культуральная сухая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9259D2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460"/>
              <w:jc w:val="left"/>
            </w:pPr>
            <w:r>
              <w:rPr>
                <w:rStyle w:val="2ArialNarrow"/>
              </w:rPr>
              <w:t>фл. 100 доз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left="240"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D9" w:rsidRDefault="005A01D9">
            <w:pPr>
              <w:pStyle w:val="20"/>
              <w:framePr w:w="8488" w:wrap="notBeside" w:vAnchor="text" w:hAnchor="text" w:xAlign="center" w:y="1"/>
              <w:shd w:val="clear" w:color="auto" w:fill="auto"/>
              <w:spacing w:line="170" w:lineRule="exact"/>
              <w:ind w:right="180"/>
              <w:jc w:val="right"/>
            </w:pPr>
          </w:p>
        </w:tc>
      </w:tr>
    </w:tbl>
    <w:p w:rsidR="005A01D9" w:rsidRDefault="005A01D9">
      <w:pPr>
        <w:framePr w:w="8488" w:wrap="notBeside" w:vAnchor="text" w:hAnchor="text" w:xAlign="center" w:y="1"/>
        <w:rPr>
          <w:sz w:val="2"/>
          <w:szCs w:val="2"/>
        </w:rPr>
      </w:pPr>
    </w:p>
    <w:p w:rsidR="005A01D9" w:rsidRDefault="005A01D9">
      <w:pPr>
        <w:rPr>
          <w:sz w:val="2"/>
          <w:szCs w:val="2"/>
        </w:rPr>
      </w:pPr>
    </w:p>
    <w:p w:rsidR="005A01D9" w:rsidRDefault="005A01D9">
      <w:pPr>
        <w:rPr>
          <w:sz w:val="2"/>
          <w:szCs w:val="2"/>
        </w:rPr>
        <w:sectPr w:rsidR="005A01D9">
          <w:pgSz w:w="11900" w:h="16840"/>
          <w:pgMar w:top="511" w:right="1405" w:bottom="511" w:left="2006" w:header="0" w:footer="3" w:gutter="0"/>
          <w:cols w:space="720"/>
          <w:noEndnote/>
          <w:docGrid w:linePitch="360"/>
        </w:sectPr>
      </w:pPr>
    </w:p>
    <w:p w:rsidR="005A01D9" w:rsidRDefault="005A01D9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0.6pt;margin-top:0;width:160.9pt;height:13.75pt;z-index:251653632;mso-wrap-distance-left:5pt;mso-wrap-distance-right:5pt;mso-position-horizontal-relative:margin" filled="f" stroked="f">
            <v:textbox style="mso-fit-shape-to-text:t" inset="0,0,0,0">
              <w:txbxContent>
                <w:p w:rsidR="005A01D9" w:rsidRDefault="009259D2">
                  <w:pPr>
                    <w:pStyle w:val="10"/>
                    <w:keepNext/>
                    <w:keepLines/>
                    <w:shd w:val="clear" w:color="auto" w:fill="auto"/>
                    <w:spacing w:before="0" w:line="180" w:lineRule="exact"/>
                    <w:jc w:val="left"/>
                  </w:pPr>
                  <w:bookmarkStart w:id="0" w:name="bookmark2"/>
                  <w:r>
                    <w:rPr>
                      <w:rStyle w:val="1Exact"/>
                      <w:b/>
                      <w:bCs/>
                    </w:rPr>
                    <w:t>ДИАГНОСТИКА БОЛЕЗНЕЙ ЖИВОТНЫХ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28.25pt;margin-top:16.3pt;width:165.85pt;height:13.6pt;z-index:251655680;mso-wrap-distance-left:5pt;mso-wrap-distance-right:5pt;mso-position-horizontal-relative:margin" filled="f" stroked="f">
            <v:textbox style="mso-fit-shape-to-text:t" inset="0,0,0,0">
              <w:txbxContent>
                <w:p w:rsidR="005A01D9" w:rsidRDefault="009259D2">
                  <w:pPr>
                    <w:pStyle w:val="10"/>
                    <w:keepNext/>
                    <w:keepLines/>
                    <w:shd w:val="clear" w:color="auto" w:fill="auto"/>
                    <w:spacing w:before="0" w:line="180" w:lineRule="exact"/>
                    <w:jc w:val="left"/>
                  </w:pPr>
                  <w:bookmarkStart w:id="1" w:name="bookmark3"/>
                  <w:r>
                    <w:rPr>
                      <w:rStyle w:val="1Exact"/>
                      <w:b/>
                      <w:bCs/>
                    </w:rPr>
                    <w:t>ДИАГНОСТИКУМЫ ЗАБОЛЕВАНИЙ ПТИЦ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.05pt;margin-top:30.3pt;width:424.75pt;height:.05pt;z-index:2516567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79"/>
                    <w:gridCol w:w="1248"/>
                    <w:gridCol w:w="2513"/>
                    <w:gridCol w:w="956"/>
                    <w:gridCol w:w="653"/>
                    <w:gridCol w:w="723"/>
                    <w:gridCol w:w="840"/>
                    <w:gridCol w:w="635"/>
                    <w:gridCol w:w="548"/>
                  </w:tblGrid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43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53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Адено-вирус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7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Набор для определения антител к аденовирусу птиц 4 серотипа группы 1 (синдром гидроперикардита) иммуноферментным методом при тестировании сывороток в одном разведении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184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пробы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9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54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ИББ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Набор для определения антител к вирусу инфекционной бурсальной болезни кур иммуноферментным методом при тестировании сывороток в одном разведении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184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пробы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3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55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ИБК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 xml:space="preserve">Набор для определения </w:t>
                        </w:r>
                        <w:r>
                          <w:rPr>
                            <w:rStyle w:val="2ArialNarrow"/>
                          </w:rPr>
                          <w:t>антител к вирусу инфекционного бронхита кур иммуноферментным методом при тестировании сывороток в одном разведении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184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пробы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9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56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ИЛТ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Набор для определения антител к вирусу инфекционного ларинготрахеита</w:t>
                        </w:r>
                      </w:p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иммуноферментным методом при</w:t>
                        </w:r>
                        <w:r>
                          <w:rPr>
                            <w:rStyle w:val="2ArialNarrow"/>
                          </w:rPr>
                          <w:t xml:space="preserve"> тестировании сывороток в одном разведении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184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пробы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19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57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ИЭМ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Набор для определения антител к вирусу инфекционного энцефаломиелита птиц иммуноферментным методом при тестировании сывороток в одном разведении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184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пробы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35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58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5A01D9" w:rsidRDefault="005A01D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8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Набор для выявления антител к вирусу ньюкаслской болезни в реакции торможения гемагглютинации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500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22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39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59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НБ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7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 xml:space="preserve">Набор для определения антител к вирусу ньюкаслской болезни иммуноферментным методом при тестировании </w:t>
                        </w:r>
                        <w:r>
                          <w:rPr>
                            <w:rStyle w:val="2ArialNarrow"/>
                          </w:rPr>
                          <w:t>сывороток в одном разведении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184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пробы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1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60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РЕО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1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Набор для выявления антител к возбудителю реовирусной инфекции птиц иммуноферментным методом при тестировании сывороток в одном разведении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184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пробы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52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61</w:t>
                        </w:r>
                      </w:p>
                    </w:tc>
                    <w:tc>
                      <w:tcPr>
                        <w:tcW w:w="12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46" w:lineRule="exact"/>
                        </w:pPr>
                        <w:r>
                          <w:rPr>
                            <w:rStyle w:val="2ArialNarrow6pt"/>
                          </w:rPr>
                          <w:t xml:space="preserve">РМП / </w:t>
                        </w:r>
                        <w:r>
                          <w:rPr>
                            <w:rStyle w:val="2ArialNarrow6pt"/>
                            <w:lang w:val="en-US" w:eastAsia="en-US" w:bidi="en-US"/>
                          </w:rPr>
                          <w:t>Mycoplasma gallisepticum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Набор для выявления антител к возбудителю респираторного микоплазмоза птиц в реакции агглютинации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250-</w:t>
                        </w:r>
                      </w:p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500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22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3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27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62</w:t>
                        </w:r>
                      </w:p>
                    </w:tc>
                    <w:tc>
                      <w:tcPr>
                        <w:tcW w:w="1248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/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 xml:space="preserve">Набор для определения антител к </w:t>
                        </w:r>
                        <w:r>
                          <w:rPr>
                            <w:rStyle w:val="2ArialNarrow"/>
                            <w:lang w:val="en-US" w:eastAsia="en-US" w:bidi="en-US"/>
                          </w:rPr>
                          <w:t>Mycoplasma</w:t>
                        </w:r>
                        <w:r w:rsidRPr="00784F06">
                          <w:rPr>
                            <w:rStyle w:val="2ArialNarrow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ArialNarrow"/>
                            <w:lang w:val="en-US" w:eastAsia="en-US" w:bidi="en-US"/>
                          </w:rPr>
                          <w:t>gallisepticum</w:t>
                        </w:r>
                        <w:r w:rsidRPr="00784F06">
                          <w:rPr>
                            <w:rStyle w:val="2ArialNarrow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ArialNarrow"/>
                          </w:rPr>
                          <w:t xml:space="preserve">иммуноферментным методом </w:t>
                        </w:r>
                        <w:r>
                          <w:rPr>
                            <w:rStyle w:val="2ArialNarrow"/>
                          </w:rPr>
                          <w:t>при тестировании сывороток в одном разведении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184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пробы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90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63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66" w:lineRule="exact"/>
                        </w:pPr>
                        <w:r>
                          <w:rPr>
                            <w:rStyle w:val="2ArialNarrow"/>
                          </w:rPr>
                          <w:t xml:space="preserve">Микоплаз-менный синовит </w:t>
                        </w:r>
                        <w:r w:rsidRPr="00784F06">
                          <w:rPr>
                            <w:rStyle w:val="2ArialNarrow"/>
                            <w:lang w:eastAsia="en-US" w:bidi="en-US"/>
                          </w:rPr>
                          <w:t>/</w:t>
                        </w:r>
                        <w:r>
                          <w:rPr>
                            <w:rStyle w:val="2ArialNarrow"/>
                            <w:lang w:val="en-US" w:eastAsia="en-US" w:bidi="en-US"/>
                          </w:rPr>
                          <w:t>Mycoplasma</w:t>
                        </w:r>
                        <w:r w:rsidRPr="00784F06">
                          <w:rPr>
                            <w:rStyle w:val="2ArialNarrow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ArialNarrow"/>
                            <w:lang w:val="en-US" w:eastAsia="en-US" w:bidi="en-US"/>
                          </w:rPr>
                          <w:t>synovia</w:t>
                        </w:r>
                        <w:r w:rsidRPr="00784F06">
                          <w:rPr>
                            <w:rStyle w:val="2ArialNarrow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ArialNarrow"/>
                          </w:rPr>
                          <w:t>е/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 xml:space="preserve">Набор для выявления антител к </w:t>
                        </w:r>
                        <w:r>
                          <w:rPr>
                            <w:rStyle w:val="2ArialNarrow"/>
                            <w:lang w:val="en-US" w:eastAsia="en-US" w:bidi="en-US"/>
                          </w:rPr>
                          <w:t>Mycoplasma</w:t>
                        </w:r>
                        <w:r w:rsidRPr="00784F06">
                          <w:rPr>
                            <w:rStyle w:val="2ArialNarrow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ArialNarrow"/>
                            <w:lang w:val="en-US" w:eastAsia="en-US" w:bidi="en-US"/>
                          </w:rPr>
                          <w:t>synoviae</w:t>
                        </w:r>
                        <w:r w:rsidRPr="00784F06">
                          <w:rPr>
                            <w:rStyle w:val="2ArialNarrow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ArialNarrow"/>
                          </w:rPr>
                          <w:t>иммуноферментным методом при тестировании сывороток в одном разведении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100-</w:t>
                        </w:r>
                      </w:p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200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22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81"/>
                      <w:jc w:val="center"/>
                    </w:trPr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ind w:left="140"/>
                          <w:jc w:val="left"/>
                        </w:pPr>
                        <w:r>
                          <w:rPr>
                            <w:rStyle w:val="2ArialNarrow6pt"/>
                          </w:rPr>
                          <w:t>64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ССЯ</w:t>
                        </w:r>
                      </w:p>
                    </w:tc>
                    <w:tc>
                      <w:tcPr>
                        <w:tcW w:w="2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7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Набор для выявления антител к вирусу синдрома снижения яйценоскости-76 в реакции торможения гемааглютинации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наб.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160"/>
                          <w:jc w:val="right"/>
                        </w:pPr>
                        <w:r>
                          <w:rPr>
                            <w:rStyle w:val="2ArialNarrow"/>
                          </w:rPr>
                          <w:t>500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left="220"/>
                          <w:jc w:val="left"/>
                        </w:pPr>
                        <w:r>
                          <w:rPr>
                            <w:rStyle w:val="2ArialNarrow"/>
                          </w:rPr>
                          <w:t>проб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</w:tbl>
                <w:p w:rsidR="005A01D9" w:rsidRDefault="005A01D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476" w:lineRule="exact"/>
      </w:pPr>
    </w:p>
    <w:p w:rsidR="005A01D9" w:rsidRDefault="005A01D9">
      <w:pPr>
        <w:rPr>
          <w:sz w:val="2"/>
          <w:szCs w:val="2"/>
        </w:rPr>
        <w:sectPr w:rsidR="005A01D9">
          <w:pgSz w:w="11900" w:h="16840"/>
          <w:pgMar w:top="540" w:right="1336" w:bottom="540" w:left="2071" w:header="0" w:footer="3" w:gutter="0"/>
          <w:cols w:space="720"/>
          <w:noEndnote/>
          <w:docGrid w:linePitch="360"/>
        </w:sectPr>
      </w:pPr>
    </w:p>
    <w:p w:rsidR="005A01D9" w:rsidRDefault="005A01D9">
      <w:pPr>
        <w:spacing w:line="360" w:lineRule="exact"/>
      </w:pPr>
      <w:r>
        <w:lastRenderedPageBreak/>
        <w:pict>
          <v:shape id="_x0000_s1030" type="#_x0000_t202" style="position:absolute;margin-left:.05pt;margin-top:0;width:425.55pt;height:.05pt;z-index:2516577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69"/>
                    <w:gridCol w:w="1247"/>
                    <w:gridCol w:w="2523"/>
                    <w:gridCol w:w="2353"/>
                    <w:gridCol w:w="837"/>
                    <w:gridCol w:w="1182"/>
                  </w:tblGrid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2"/>
                      <w:jc w:val="center"/>
                    </w:trPr>
                    <w:tc>
                      <w:tcPr>
                        <w:tcW w:w="36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2ArialNarrow6pt"/>
                          </w:rPr>
                          <w:t>65</w:t>
                        </w:r>
                      </w:p>
                    </w:tc>
                    <w:tc>
                      <w:tcPr>
                        <w:tcW w:w="124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5A01D9" w:rsidRDefault="005A01D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2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7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Набор для определения антител к вирусу синдрома снижения яйценоскости-76</w:t>
                        </w:r>
                      </w:p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7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иммуноферментным методом при тестировании сывороток в одном разведении</w:t>
                        </w:r>
                      </w:p>
                    </w:tc>
                    <w:tc>
                      <w:tcPr>
                        <w:tcW w:w="2353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2ArialNarrow"/>
                          </w:rPr>
                          <w:t>наб. 184 пробы</w:t>
                        </w:r>
                      </w:p>
                    </w:tc>
                    <w:tc>
                      <w:tcPr>
                        <w:tcW w:w="837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80"/>
                          <w:jc w:val="left"/>
                        </w:pPr>
                      </w:p>
                    </w:tc>
                    <w:tc>
                      <w:tcPr>
                        <w:tcW w:w="118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2"/>
                      <w:jc w:val="center"/>
                    </w:trPr>
                    <w:tc>
                      <w:tcPr>
                        <w:tcW w:w="3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2ArialNarrow6pt"/>
                          </w:rPr>
                          <w:t>66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ТРТ</w:t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 xml:space="preserve">Набор для определения антител к пневмовирусу птиц иммуноферментным </w:t>
                        </w:r>
                        <w:r>
                          <w:rPr>
                            <w:rStyle w:val="2ArialNarrow"/>
                          </w:rPr>
                          <w:t>методом при тестировании сывороток в одном разведении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2ArialNarrow"/>
                          </w:rPr>
                          <w:t>наб. 184 пробы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80"/>
                          <w:jc w:val="left"/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61"/>
                      <w:jc w:val="center"/>
                    </w:trPr>
                    <w:tc>
                      <w:tcPr>
                        <w:tcW w:w="3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2ArialNarrow6pt"/>
                          </w:rPr>
                          <w:t>67</w:t>
                        </w:r>
                      </w:p>
                    </w:tc>
                    <w:tc>
                      <w:tcPr>
                        <w:tcW w:w="12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Грипп</w:t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Набор для выявления антител к вирусу гриппа птиц подтипа Н5 (ГП/Н5) в реакции торможения гемааглютинации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2ArialNarrow"/>
                          </w:rPr>
                          <w:t>наб. 300 проб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80"/>
                          <w:jc w:val="left"/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42"/>
                      <w:jc w:val="center"/>
                    </w:trPr>
                    <w:tc>
                      <w:tcPr>
                        <w:tcW w:w="3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2ArialNarrow6pt"/>
                          </w:rPr>
                          <w:t>68</w:t>
                        </w:r>
                      </w:p>
                    </w:tc>
                    <w:tc>
                      <w:tcPr>
                        <w:tcW w:w="124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/>
                    </w:tc>
                    <w:tc>
                      <w:tcPr>
                        <w:tcW w:w="2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 xml:space="preserve">Набор для </w:t>
                        </w:r>
                        <w:r>
                          <w:rPr>
                            <w:rStyle w:val="2ArialNarrow"/>
                          </w:rPr>
                          <w:t>выявления антител к вирусу гриппа птиц иммуноферментным методом при тестировании проб в одном разведении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2ArialNarrow"/>
                          </w:rPr>
                          <w:t>наб. 184 проб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80"/>
                          <w:jc w:val="left"/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  <w:jc w:val="center"/>
                    </w:trPr>
                    <w:tc>
                      <w:tcPr>
                        <w:tcW w:w="8511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ArialNarrow9pt"/>
                          </w:rPr>
                          <w:t>ДИАГНОСТИКУМЫ ЗАБОЛЕВАНИЙ СВИНЕЙ</w:t>
                        </w: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55"/>
                      <w:jc w:val="center"/>
                    </w:trPr>
                    <w:tc>
                      <w:tcPr>
                        <w:tcW w:w="3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2ArialNarrow6pt"/>
                          </w:rPr>
                          <w:t>69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ПВИС</w:t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 xml:space="preserve">Набор препаратов для серодиагностики парвовирусной инфекции свиней в </w:t>
                        </w:r>
                        <w:r>
                          <w:rPr>
                            <w:rStyle w:val="2ArialNarrow"/>
                          </w:rPr>
                          <w:t>реакции торможения гемагглютинации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2ArialNarrow"/>
                          </w:rPr>
                          <w:t>наб. 500 проб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80"/>
                          <w:jc w:val="left"/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.</w:t>
                        </w: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4"/>
                      <w:jc w:val="center"/>
                    </w:trPr>
                    <w:tc>
                      <w:tcPr>
                        <w:tcW w:w="8511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ArialNarrow9pt"/>
                          </w:rPr>
                          <w:t>ДИАГНОСТИКУМЫ ЗАБОЛЕВАНИЙ ПРОЧИХ ЖИВОТНЫХ</w:t>
                        </w:r>
                      </w:p>
                    </w:tc>
                  </w:tr>
                  <w:tr w:rsidR="005A01D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54"/>
                      <w:jc w:val="center"/>
                    </w:trPr>
                    <w:tc>
                      <w:tcPr>
                        <w:tcW w:w="3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20" w:lineRule="exact"/>
                          <w:jc w:val="left"/>
                        </w:pPr>
                        <w:r>
                          <w:rPr>
                            <w:rStyle w:val="2ArialNarrow6pt"/>
                          </w:rPr>
                          <w:t>70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ArialNarrow"/>
                          </w:rPr>
                          <w:t>бешенство</w:t>
                        </w:r>
                      </w:p>
                    </w:tc>
                    <w:tc>
                      <w:tcPr>
                        <w:tcW w:w="25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84" w:lineRule="exact"/>
                          <w:jc w:val="left"/>
                        </w:pPr>
                        <w:r>
                          <w:rPr>
                            <w:rStyle w:val="2ArialNarrow"/>
                          </w:rPr>
                          <w:t>Диагностический антирабический лиофилизированный иммуноглобулин, меченный флуоресцеинизотиоцианатом (ФИТЦ - иммуноглобулин)</w:t>
                        </w:r>
                      </w:p>
                    </w:tc>
                    <w:tc>
                      <w:tcPr>
                        <w:tcW w:w="23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9259D2">
                        <w:pPr>
                          <w:pStyle w:val="20"/>
                          <w:shd w:val="clear" w:color="auto" w:fill="auto"/>
                          <w:spacing w:line="170" w:lineRule="exact"/>
                          <w:ind w:right="220"/>
                          <w:jc w:val="right"/>
                        </w:pPr>
                        <w:r>
                          <w:rPr>
                            <w:rStyle w:val="2ArialNarrow"/>
                          </w:rPr>
                          <w:t xml:space="preserve">амп. </w:t>
                        </w:r>
                        <w:r>
                          <w:rPr>
                            <w:rStyle w:val="2ArialNarrow"/>
                          </w:rPr>
                          <w:t>100 иссл.</w:t>
                        </w:r>
                      </w:p>
                    </w:tc>
                    <w:tc>
                      <w:tcPr>
                        <w:tcW w:w="8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ind w:left="180"/>
                          <w:jc w:val="left"/>
                        </w:pP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5A01D9" w:rsidRDefault="005A01D9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</w:p>
                    </w:tc>
                  </w:tr>
                </w:tbl>
                <w:p w:rsidR="005A01D9" w:rsidRDefault="005A01D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360" w:lineRule="exact"/>
      </w:pPr>
    </w:p>
    <w:p w:rsidR="005A01D9" w:rsidRDefault="005A01D9">
      <w:pPr>
        <w:spacing w:line="405" w:lineRule="exact"/>
      </w:pPr>
    </w:p>
    <w:p w:rsidR="005A01D9" w:rsidRDefault="005A01D9">
      <w:pPr>
        <w:rPr>
          <w:sz w:val="2"/>
          <w:szCs w:val="2"/>
        </w:rPr>
      </w:pPr>
    </w:p>
    <w:sectPr w:rsidR="005A01D9" w:rsidSect="005A01D9">
      <w:pgSz w:w="11900" w:h="16840"/>
      <w:pgMar w:top="474" w:right="1318" w:bottom="474" w:left="20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9D2" w:rsidRDefault="009259D2" w:rsidP="005A01D9">
      <w:r>
        <w:separator/>
      </w:r>
    </w:p>
  </w:endnote>
  <w:endnote w:type="continuationSeparator" w:id="1">
    <w:p w:rsidR="009259D2" w:rsidRDefault="009259D2" w:rsidP="005A0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9D2" w:rsidRDefault="009259D2"/>
  </w:footnote>
  <w:footnote w:type="continuationSeparator" w:id="1">
    <w:p w:rsidR="009259D2" w:rsidRDefault="009259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A01D9"/>
    <w:rsid w:val="005A01D9"/>
    <w:rsid w:val="00784F06"/>
    <w:rsid w:val="0092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01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1D9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5A01D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5A01D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5pt">
    <w:name w:val="Основной текст (2) + 6;5 pt;Курсив"/>
    <w:basedOn w:val="2"/>
    <w:rsid w:val="005A01D9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">
    <w:name w:val="Основной текст (2)"/>
    <w:basedOn w:val="2"/>
    <w:rsid w:val="005A01D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5A01D9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21">
    <w:name w:val="Заголовок №1 (2)"/>
    <w:basedOn w:val="12"/>
    <w:rsid w:val="005A01D9"/>
    <w:rPr>
      <w:color w:val="000000"/>
      <w:w w:val="100"/>
      <w:position w:val="0"/>
      <w:lang w:val="ru-RU" w:eastAsia="ru-RU" w:bidi="ru-RU"/>
    </w:rPr>
  </w:style>
  <w:style w:type="character" w:customStyle="1" w:styleId="122">
    <w:name w:val="Заголовок №1 (2)"/>
    <w:basedOn w:val="12"/>
    <w:rsid w:val="005A01D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A01D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05pt">
    <w:name w:val="Заголовок №1 + 10;5 pt"/>
    <w:basedOn w:val="1"/>
    <w:rsid w:val="005A01D9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ArialNarrow">
    <w:name w:val="Основной текст (2) + Arial Narrow"/>
    <w:basedOn w:val="2"/>
    <w:rsid w:val="005A01D9"/>
    <w:rPr>
      <w:rFonts w:ascii="Arial Narrow" w:eastAsia="Arial Narrow" w:hAnsi="Arial Narrow" w:cs="Arial Narrow"/>
      <w:color w:val="000000"/>
      <w:spacing w:val="0"/>
      <w:w w:val="100"/>
      <w:position w:val="0"/>
      <w:lang w:val="ru-RU" w:eastAsia="ru-RU" w:bidi="ru-RU"/>
    </w:rPr>
  </w:style>
  <w:style w:type="character" w:customStyle="1" w:styleId="2ArialNarrow6pt">
    <w:name w:val="Основной текст (2) + Arial Narrow;6 pt"/>
    <w:basedOn w:val="2"/>
    <w:rsid w:val="005A01D9"/>
    <w:rPr>
      <w:rFonts w:ascii="Arial Narrow" w:eastAsia="Arial Narrow" w:hAnsi="Arial Narrow" w:cs="Arial Narrow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ArialNarrow9pt">
    <w:name w:val="Основной текст (2) + Arial Narrow;9 pt;Полужирный"/>
    <w:basedOn w:val="2"/>
    <w:rsid w:val="005A01D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ArialNarrow65pt">
    <w:name w:val="Основной текст (2) + Arial Narrow;6;5 pt;Курсив"/>
    <w:basedOn w:val="2"/>
    <w:rsid w:val="005A01D9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4pt">
    <w:name w:val="Основной текст (2) + 4 pt;Полужирный"/>
    <w:basedOn w:val="2"/>
    <w:rsid w:val="005A01D9"/>
    <w:rPr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Exact">
    <w:name w:val="Заголовок №1 Exact"/>
    <w:basedOn w:val="a0"/>
    <w:rsid w:val="005A01D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5A01D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">
    <w:name w:val="Основной текст (4) Exact"/>
    <w:basedOn w:val="a0"/>
    <w:link w:val="4"/>
    <w:rsid w:val="005A01D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link w:val="5"/>
    <w:rsid w:val="005A01D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paragraph" w:customStyle="1" w:styleId="3">
    <w:name w:val="Основной текст (3)"/>
    <w:basedOn w:val="a"/>
    <w:link w:val="3Exact"/>
    <w:rsid w:val="005A01D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5A01D9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120">
    <w:name w:val="Заголовок №1 (2)"/>
    <w:basedOn w:val="a"/>
    <w:link w:val="12"/>
    <w:rsid w:val="005A01D9"/>
    <w:pPr>
      <w:shd w:val="clear" w:color="auto" w:fill="FFFFFF"/>
      <w:spacing w:after="720" w:line="0" w:lineRule="atLeast"/>
      <w:outlineLvl w:val="0"/>
    </w:pPr>
    <w:rPr>
      <w:rFonts w:ascii="Sylfaen" w:eastAsia="Sylfaen" w:hAnsi="Sylfaen" w:cs="Sylfaen"/>
      <w:spacing w:val="-10"/>
      <w:sz w:val="22"/>
      <w:szCs w:val="22"/>
    </w:rPr>
  </w:style>
  <w:style w:type="paragraph" w:customStyle="1" w:styleId="10">
    <w:name w:val="Заголовок №1"/>
    <w:basedOn w:val="a"/>
    <w:link w:val="1"/>
    <w:rsid w:val="005A01D9"/>
    <w:pPr>
      <w:shd w:val="clear" w:color="auto" w:fill="FFFFFF"/>
      <w:spacing w:before="72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4">
    <w:name w:val="Основной текст (4)"/>
    <w:basedOn w:val="a"/>
    <w:link w:val="4Exact"/>
    <w:rsid w:val="005A01D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5">
    <w:name w:val="Основной текст (5)"/>
    <w:basedOn w:val="a"/>
    <w:link w:val="5Exact"/>
    <w:rsid w:val="005A01D9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2018-09-14T09:42:00Z</dcterms:created>
  <dcterms:modified xsi:type="dcterms:W3CDTF">2018-09-14T09:45:00Z</dcterms:modified>
</cp:coreProperties>
</file>