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66" w:rsidRDefault="00727891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60.5pt;height:68.65pt;z-index:-251659776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9pt;margin-top:17pt;width:194.9pt;height:38.2pt;z-index:251657728;mso-wrap-distance-left:5pt;mso-wrap-distance-right:5pt;mso-position-horizontal-relative:margin" filled="f" stroked="f">
            <v:textbox style="mso-fit-shape-to-text:t" inset="0,0,0,0">
              <w:txbxContent>
                <w:p w:rsidR="00871D66" w:rsidRDefault="003708C7">
                  <w:pPr>
                    <w:pStyle w:val="1"/>
                    <w:keepNext/>
                    <w:keepLines/>
                    <w:shd w:val="clear" w:color="auto" w:fill="auto"/>
                    <w:spacing w:line="540" w:lineRule="exact"/>
                  </w:pPr>
                  <w:bookmarkStart w:id="0" w:name="bookmark0"/>
                  <w:r>
                    <w:rPr>
                      <w:rStyle w:val="1Exact0"/>
                    </w:rPr>
                    <w:t>NIT</w:t>
                  </w:r>
                  <w:r>
                    <w:rPr>
                      <w:rStyle w:val="1Exact0"/>
                      <w:lang w:val="ru-RU"/>
                    </w:rPr>
                    <w:t>А</w:t>
                  </w:r>
                  <w:r>
                    <w:rPr>
                      <w:rStyle w:val="1Exact0"/>
                    </w:rPr>
                    <w:t>-F</w:t>
                  </w:r>
                  <w:r>
                    <w:rPr>
                      <w:rStyle w:val="1Exact0"/>
                      <w:lang w:val="ru-RU"/>
                    </w:rPr>
                    <w:t>А</w:t>
                  </w:r>
                  <w:r w:rsidR="00B565D5">
                    <w:rPr>
                      <w:rStyle w:val="1Exact0"/>
                    </w:rPr>
                    <w:t>Rm</w:t>
                  </w:r>
                  <w:bookmarkEnd w:id="0"/>
                </w:p>
                <w:p w:rsidR="00871D66" w:rsidRDefault="00B565D5">
                  <w:pPr>
                    <w:pStyle w:val="3"/>
                    <w:shd w:val="clear" w:color="auto" w:fill="auto"/>
                    <w:spacing w:line="170" w:lineRule="exact"/>
                  </w:pPr>
                  <w:r>
                    <w:rPr>
                      <w:rStyle w:val="3Exact0"/>
                    </w:rPr>
                    <w:t>ветеринарная фармацевтика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64.95pt;margin-top:14.6pt;width:14.9pt;height:10.65pt;z-index:251658752;mso-wrap-distance-left:5pt;mso-wrap-distance-right:5pt;mso-position-horizontal-relative:margin" filled="f" stroked="f">
            <v:textbox style="mso-fit-shape-to-text:t" inset="0,0,0,0">
              <w:txbxContent>
                <w:p w:rsidR="00871D66" w:rsidRDefault="00B565D5">
                  <w:pPr>
                    <w:pStyle w:val="4"/>
                    <w:shd w:val="clear" w:color="auto" w:fill="auto"/>
                    <w:spacing w:line="170" w:lineRule="exact"/>
                  </w:pPr>
                  <w:r>
                    <w:rPr>
                      <w:rStyle w:val="4Exact0"/>
                    </w:rPr>
                    <w:t>®</w:t>
                  </w:r>
                </w:p>
              </w:txbxContent>
            </v:textbox>
            <w10:wrap anchorx="margin"/>
          </v:shape>
        </w:pict>
      </w:r>
    </w:p>
    <w:p w:rsidR="00871D66" w:rsidRDefault="00871D66">
      <w:pPr>
        <w:spacing w:line="360" w:lineRule="exact"/>
      </w:pPr>
    </w:p>
    <w:p w:rsidR="00871D66" w:rsidRDefault="00871D66">
      <w:pPr>
        <w:spacing w:line="640" w:lineRule="exact"/>
      </w:pPr>
    </w:p>
    <w:p w:rsidR="00871D66" w:rsidRDefault="00871D66">
      <w:pPr>
        <w:rPr>
          <w:sz w:val="2"/>
          <w:szCs w:val="2"/>
        </w:rPr>
        <w:sectPr w:rsidR="00871D66">
          <w:type w:val="continuous"/>
          <w:pgSz w:w="16840" w:h="11900" w:orient="landscape"/>
          <w:pgMar w:top="1046" w:right="4306" w:bottom="1405" w:left="1018" w:header="0" w:footer="3" w:gutter="0"/>
          <w:cols w:space="720"/>
          <w:noEndnote/>
          <w:docGrid w:linePitch="360"/>
        </w:sectPr>
      </w:pPr>
    </w:p>
    <w:p w:rsidR="00871D66" w:rsidRDefault="00871D66">
      <w:pPr>
        <w:spacing w:line="130" w:lineRule="exact"/>
        <w:rPr>
          <w:sz w:val="10"/>
          <w:szCs w:val="10"/>
        </w:rPr>
      </w:pPr>
    </w:p>
    <w:p w:rsidR="00871D66" w:rsidRDefault="00871D66">
      <w:pPr>
        <w:rPr>
          <w:sz w:val="2"/>
          <w:szCs w:val="2"/>
        </w:rPr>
        <w:sectPr w:rsidR="00871D66">
          <w:type w:val="continuous"/>
          <w:pgSz w:w="16840" w:h="11900" w:orient="landscape"/>
          <w:pgMar w:top="926" w:right="0" w:bottom="1251" w:left="0" w:header="0" w:footer="3" w:gutter="0"/>
          <w:cols w:space="720"/>
          <w:noEndnote/>
          <w:docGrid w:linePitch="360"/>
        </w:sectPr>
      </w:pPr>
    </w:p>
    <w:p w:rsidR="00871D66" w:rsidRDefault="00B565D5">
      <w:pPr>
        <w:pStyle w:val="50"/>
        <w:shd w:val="clear" w:color="auto" w:fill="auto"/>
        <w:ind w:left="3100"/>
      </w:pPr>
      <w:r>
        <w:lastRenderedPageBreak/>
        <w:t>УВАЖАЕМЫЕ КЛИЕНТЫ И ПАРТНЕРЫ!</w:t>
      </w:r>
    </w:p>
    <w:p w:rsidR="00871D66" w:rsidRDefault="00B565D5">
      <w:pPr>
        <w:pStyle w:val="20"/>
        <w:shd w:val="clear" w:color="auto" w:fill="auto"/>
        <w:ind w:left="240"/>
      </w:pPr>
      <w:r>
        <w:t>Обращаем Ваше внимание на изменение ставки НДС. При реализации ряда товаров производства</w:t>
      </w:r>
    </w:p>
    <w:p w:rsidR="00871D66" w:rsidRDefault="00B565D5">
      <w:pPr>
        <w:pStyle w:val="20"/>
        <w:shd w:val="clear" w:color="auto" w:fill="auto"/>
        <w:spacing w:after="622"/>
        <w:ind w:left="2660"/>
      </w:pPr>
      <w:r>
        <w:rPr>
          <w:lang w:val="en-US" w:eastAsia="en-US" w:bidi="en-US"/>
        </w:rPr>
        <w:t>NITA</w:t>
      </w:r>
      <w:r w:rsidRPr="003708C7">
        <w:rPr>
          <w:lang w:eastAsia="en-US" w:bidi="en-US"/>
        </w:rPr>
        <w:t>-</w:t>
      </w:r>
      <w:r>
        <w:rPr>
          <w:lang w:val="en-US" w:eastAsia="en-US" w:bidi="en-US"/>
        </w:rPr>
        <w:t>FARM</w:t>
      </w:r>
      <w:r w:rsidRPr="003708C7">
        <w:rPr>
          <w:lang w:eastAsia="en-US" w:bidi="en-US"/>
        </w:rPr>
        <w:t xml:space="preserve"> </w:t>
      </w:r>
      <w:r>
        <w:t>будет применяться ставка НДС 10 %.</w:t>
      </w:r>
    </w:p>
    <w:p w:rsidR="00871D66" w:rsidRDefault="00B565D5">
      <w:pPr>
        <w:pStyle w:val="a5"/>
        <w:framePr w:w="11515" w:wrap="notBeside" w:vAnchor="text" w:hAnchor="text" w:xAlign="center" w:y="1"/>
        <w:shd w:val="clear" w:color="auto" w:fill="auto"/>
      </w:pPr>
      <w:r>
        <w:t xml:space="preserve">Компания </w:t>
      </w:r>
      <w:r>
        <w:rPr>
          <w:lang w:val="en-US" w:eastAsia="en-US" w:bidi="en-US"/>
        </w:rPr>
        <w:t>NITA</w:t>
      </w:r>
      <w:r w:rsidRPr="003708C7">
        <w:rPr>
          <w:lang w:eastAsia="en-US" w:bidi="en-US"/>
        </w:rPr>
        <w:t>-</w:t>
      </w:r>
      <w:r>
        <w:rPr>
          <w:lang w:val="en-US" w:eastAsia="en-US" w:bidi="en-US"/>
        </w:rPr>
        <w:t>FARM</w:t>
      </w:r>
      <w:r w:rsidRPr="003708C7">
        <w:rPr>
          <w:lang w:eastAsia="en-US" w:bidi="en-US"/>
        </w:rPr>
        <w:t xml:space="preserve"> </w:t>
      </w:r>
      <w:r>
        <w:t>информирует Вас о изменениях ставки НДС с 18% до 10% на ряд продуктов в связи с выходом и официальным опубликованием Постановления Правительства РФ от 23 января 2018 г. № 50 "О внесении изменений в постановление Правительства Российской Федерации от 15 сентября 2008 г. № 688".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3211"/>
        <w:gridCol w:w="2318"/>
        <w:gridCol w:w="1517"/>
        <w:gridCol w:w="1512"/>
        <w:gridCol w:w="1709"/>
      </w:tblGrid>
      <w:tr w:rsidR="00871D66">
        <w:trPr>
          <w:trHeight w:hRule="exact" w:val="1128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Препарат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Цена за единицу без НДС,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2Tahoma9pt"/>
                <w:b/>
                <w:bCs/>
              </w:rPr>
              <w:t>с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НДС,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Кол-во единиц в транспортной таре</w:t>
            </w:r>
          </w:p>
        </w:tc>
      </w:tr>
      <w:tr w:rsidR="00871D66">
        <w:trPr>
          <w:trHeight w:hRule="exact" w:val="566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framePr w:w="11515" w:wrap="notBeside" w:vAnchor="text" w:hAnchor="text" w:xAlign="center" w:y="1"/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871D66" w:rsidRDefault="00871D66">
            <w:pPr>
              <w:framePr w:w="11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РФ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Азитронит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Азитронит М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Альвет 12,5 кг, за 1кг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Альвет 50 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Альвет 500 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Альвет-суспензия 10%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Альвет-суспензия 10% 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40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Амоксигард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</w:tbl>
    <w:p w:rsidR="00871D66" w:rsidRDefault="00871D66">
      <w:pPr>
        <w:framePr w:w="11515" w:wrap="notBeside" w:vAnchor="text" w:hAnchor="text" w:xAlign="center" w:y="1"/>
        <w:rPr>
          <w:sz w:val="2"/>
          <w:szCs w:val="2"/>
        </w:rPr>
      </w:pPr>
    </w:p>
    <w:p w:rsidR="00871D66" w:rsidRDefault="00B565D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3211"/>
        <w:gridCol w:w="2318"/>
        <w:gridCol w:w="1517"/>
        <w:gridCol w:w="1512"/>
        <w:gridCol w:w="1709"/>
      </w:tblGrid>
      <w:tr w:rsidR="00871D66">
        <w:trPr>
          <w:trHeight w:hRule="exact" w:val="1123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lastRenderedPageBreak/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Препарат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Цена за единицу без НДС,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2Tahoma9pt"/>
                <w:b/>
                <w:bCs/>
              </w:rPr>
              <w:t>с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НДС,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Кол-во единиц в транспортной таре</w:t>
            </w:r>
          </w:p>
        </w:tc>
      </w:tr>
      <w:tr w:rsidR="00871D66">
        <w:trPr>
          <w:trHeight w:hRule="exact" w:val="571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framePr w:w="11515" w:wrap="notBeside" w:vAnchor="text" w:hAnchor="text" w:xAlign="center" w:y="1"/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871D66" w:rsidRDefault="00871D66">
            <w:pPr>
              <w:framePr w:w="11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РФ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Амоксициллин 150 100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28pt"/>
              </w:rPr>
              <w:t>Амоксициллин 150 250 мл ПОД ЗАКАЗ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Амоксициллин 150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Бутофан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Бутофан </w:t>
            </w:r>
            <w:r>
              <w:rPr>
                <w:rStyle w:val="28pt"/>
                <w:lang w:val="en-US" w:eastAsia="en-US" w:bidi="en-US"/>
              </w:rPr>
              <w:t xml:space="preserve">ОR </w:t>
            </w:r>
            <w:r>
              <w:rPr>
                <w:rStyle w:val="28pt"/>
              </w:rPr>
              <w:t>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28pt"/>
              </w:rPr>
              <w:t xml:space="preserve">Бутофан </w:t>
            </w:r>
            <w:r w:rsidRPr="003708C7">
              <w:rPr>
                <w:rStyle w:val="28pt"/>
                <w:lang w:eastAsia="en-US" w:bidi="en-US"/>
              </w:rPr>
              <w:t>О</w:t>
            </w:r>
            <w:r>
              <w:rPr>
                <w:rStyle w:val="28pt"/>
                <w:lang w:val="en-US" w:eastAsia="en-US" w:bidi="en-US"/>
              </w:rPr>
              <w:t>R</w:t>
            </w:r>
            <w:r w:rsidRPr="003708C7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</w:rPr>
              <w:t>5 л, л</w:t>
            </w:r>
          </w:p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tabs>
                <w:tab w:val="left" w:leader="underscore" w:pos="2064"/>
              </w:tabs>
              <w:spacing w:before="60" w:line="160" w:lineRule="exact"/>
              <w:jc w:val="both"/>
            </w:pPr>
            <w:r>
              <w:rPr>
                <w:rStyle w:val="28pt"/>
              </w:rPr>
              <w:t>ПОД ЗАКАЗ</w:t>
            </w:r>
            <w:r>
              <w:rPr>
                <w:rStyle w:val="28pt"/>
              </w:rPr>
              <w:tab/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ГАН 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ГАН 20 л, за 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ГАН 5 л, за1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Гелерон 250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15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Гелерон 5 л, за 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Г ель двойного действия 250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15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Дезоклин 1 кг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Дезоклин 2,5 кг, за 1 кг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Дитрим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Дитрим 20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Дитрим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Дитрим порошок 500 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Доксилокс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Доксилокс </w:t>
            </w:r>
            <w:r>
              <w:rPr>
                <w:rStyle w:val="28pt"/>
                <w:lang w:val="en-US" w:eastAsia="en-US" w:bidi="en-US"/>
              </w:rPr>
              <w:t xml:space="preserve">ОR </w:t>
            </w:r>
            <w:r>
              <w:rPr>
                <w:rStyle w:val="28pt"/>
              </w:rPr>
              <w:t>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</w:tbl>
    <w:p w:rsidR="00871D66" w:rsidRDefault="00871D66">
      <w:pPr>
        <w:framePr w:w="11515" w:wrap="notBeside" w:vAnchor="text" w:hAnchor="text" w:xAlign="center" w:y="1"/>
        <w:rPr>
          <w:sz w:val="2"/>
          <w:szCs w:val="2"/>
        </w:rPr>
      </w:pPr>
    </w:p>
    <w:p w:rsidR="00871D66" w:rsidRDefault="00871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3211"/>
        <w:gridCol w:w="2318"/>
        <w:gridCol w:w="1517"/>
        <w:gridCol w:w="1512"/>
        <w:gridCol w:w="1709"/>
      </w:tblGrid>
      <w:tr w:rsidR="00871D66">
        <w:trPr>
          <w:trHeight w:hRule="exact" w:val="1123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lastRenderedPageBreak/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Препарат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Цена за единицу без НДС,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2Tahoma9pt"/>
                <w:b/>
                <w:bCs/>
              </w:rPr>
              <w:t>с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НДС,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Кол-во единиц в транспортной таре</w:t>
            </w:r>
          </w:p>
        </w:tc>
      </w:tr>
      <w:tr w:rsidR="00871D66">
        <w:trPr>
          <w:trHeight w:hRule="exact" w:val="571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framePr w:w="11515" w:wrap="notBeside" w:vAnchor="text" w:hAnchor="text" w:xAlign="center" w:y="1"/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871D66" w:rsidRDefault="00871D66">
            <w:pPr>
              <w:framePr w:w="11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РФ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8pt"/>
              </w:rPr>
              <w:t xml:space="preserve">Доксилокс </w:t>
            </w:r>
            <w:r>
              <w:rPr>
                <w:rStyle w:val="28pt"/>
                <w:lang w:val="en-US" w:eastAsia="en-US" w:bidi="en-US"/>
              </w:rPr>
              <w:t>OR</w:t>
            </w:r>
            <w:r w:rsidRPr="003708C7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</w:rPr>
              <w:t>5 л, за1 л ПОД ЗАКАЗ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Доксилокс </w:t>
            </w:r>
            <w:r>
              <w:rPr>
                <w:rStyle w:val="28pt"/>
                <w:lang w:val="en-US" w:eastAsia="en-US" w:bidi="en-US"/>
              </w:rPr>
              <w:t xml:space="preserve">FEED </w:t>
            </w:r>
            <w:r>
              <w:rPr>
                <w:rStyle w:val="28pt"/>
              </w:rPr>
              <w:t>1 кг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Е-селен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Е-селен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Е-селен </w:t>
            </w:r>
            <w:r>
              <w:rPr>
                <w:rStyle w:val="28pt"/>
                <w:lang w:val="en-US" w:eastAsia="en-US" w:bidi="en-US"/>
              </w:rPr>
              <w:t xml:space="preserve">OR </w:t>
            </w:r>
            <w:r>
              <w:rPr>
                <w:rStyle w:val="28pt"/>
              </w:rPr>
              <w:t>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Ивермек - </w:t>
            </w:r>
            <w:r>
              <w:rPr>
                <w:rStyle w:val="28pt"/>
                <w:lang w:val="en-US" w:eastAsia="en-US" w:bidi="en-US"/>
              </w:rPr>
              <w:t xml:space="preserve">ON </w:t>
            </w:r>
            <w:r>
              <w:rPr>
                <w:rStyle w:val="28pt"/>
              </w:rPr>
              <w:t>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Ивермек 1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200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Ивермек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Ивермек 20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Ивермек 250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Ивермек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Ивермек 500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Ивермек </w:t>
            </w:r>
            <w:r>
              <w:rPr>
                <w:rStyle w:val="28pt"/>
                <w:lang w:val="en-US" w:eastAsia="en-US" w:bidi="en-US"/>
              </w:rPr>
              <w:t xml:space="preserve">OR </w:t>
            </w:r>
            <w:r>
              <w:rPr>
                <w:rStyle w:val="28pt"/>
              </w:rPr>
              <w:t>500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Ивермек-гель 30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Ивермек-спрей 30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Йодопен 2 таб (блистер)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Кальция борглюконат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Кальция борглюконат 250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Клозатрем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8pt"/>
              </w:rPr>
              <w:t>Клозатрем 250 мл ПОД ЗАКАЗ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</w:tbl>
    <w:p w:rsidR="00871D66" w:rsidRDefault="00871D66">
      <w:pPr>
        <w:framePr w:w="11515" w:wrap="notBeside" w:vAnchor="text" w:hAnchor="text" w:xAlign="center" w:y="1"/>
        <w:rPr>
          <w:sz w:val="2"/>
          <w:szCs w:val="2"/>
        </w:rPr>
      </w:pPr>
    </w:p>
    <w:p w:rsidR="00871D66" w:rsidRDefault="00871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3211"/>
        <w:gridCol w:w="2318"/>
        <w:gridCol w:w="1517"/>
        <w:gridCol w:w="1512"/>
        <w:gridCol w:w="1709"/>
      </w:tblGrid>
      <w:tr w:rsidR="00871D66">
        <w:trPr>
          <w:trHeight w:hRule="exact" w:val="1123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lastRenderedPageBreak/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Препарат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Цена за единицу без НДС,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2Tahoma9pt"/>
                <w:b/>
                <w:bCs/>
              </w:rPr>
              <w:t>с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НДС,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Кол-во единиц в транспортной таре</w:t>
            </w:r>
          </w:p>
        </w:tc>
      </w:tr>
      <w:tr w:rsidR="00871D66">
        <w:trPr>
          <w:trHeight w:hRule="exact" w:val="571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framePr w:w="11515" w:wrap="notBeside" w:vAnchor="text" w:hAnchor="text" w:xAlign="center" w:y="1"/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871D66" w:rsidRDefault="00871D66">
            <w:pPr>
              <w:framePr w:w="11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РФ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49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28pt"/>
              </w:rPr>
              <w:t>Комплекс витаминов А, Д</w:t>
            </w:r>
            <w:r>
              <w:rPr>
                <w:rStyle w:val="28pt"/>
                <w:vertAlign w:val="subscript"/>
              </w:rPr>
              <w:t>3</w:t>
            </w:r>
            <w:r>
              <w:rPr>
                <w:rStyle w:val="28pt"/>
              </w:rPr>
              <w:t>, Е в</w:t>
            </w:r>
          </w:p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tabs>
                <w:tab w:val="left" w:leader="underscore" w:pos="2141"/>
              </w:tabs>
              <w:spacing w:before="60" w:line="160" w:lineRule="exact"/>
              <w:jc w:val="both"/>
            </w:pPr>
            <w:r>
              <w:rPr>
                <w:rStyle w:val="28pt"/>
              </w:rPr>
              <w:t>масле 100 мл</w:t>
            </w:r>
            <w:r>
              <w:rPr>
                <w:rStyle w:val="28pt"/>
              </w:rPr>
              <w:tab/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8pt"/>
              </w:rPr>
              <w:t>Кофеина бензоат натрия 20%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8pt"/>
              </w:rPr>
              <w:t>Кофеина бензоат натрия 20% 20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Ксиланит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Левамизол 75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Лексофлон </w:t>
            </w:r>
            <w:r>
              <w:rPr>
                <w:rStyle w:val="28pt"/>
                <w:lang w:val="en-US" w:eastAsia="en-US" w:bidi="en-US"/>
              </w:rPr>
              <w:t xml:space="preserve">OR </w:t>
            </w:r>
            <w:r>
              <w:rPr>
                <w:rStyle w:val="28pt"/>
              </w:rPr>
              <w:t>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Лексофлон,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Мастисан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Мастомицин 10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120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Мерадок100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Метронид 50 100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Метронид 50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Неозидин 2,36 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Неозидин М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Неозидин М 20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Неозидин М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Нитамин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Нитамин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Нитамин </w:t>
            </w:r>
            <w:r>
              <w:rPr>
                <w:rStyle w:val="28pt"/>
                <w:lang w:val="en-US" w:eastAsia="en-US" w:bidi="en-US"/>
              </w:rPr>
              <w:t xml:space="preserve">ОR </w:t>
            </w:r>
            <w:r>
              <w:rPr>
                <w:rStyle w:val="28pt"/>
              </w:rPr>
              <w:t>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Нитокс 200 100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</w:tbl>
    <w:p w:rsidR="00871D66" w:rsidRDefault="00871D66">
      <w:pPr>
        <w:framePr w:w="11515" w:wrap="notBeside" w:vAnchor="text" w:hAnchor="text" w:xAlign="center" w:y="1"/>
        <w:rPr>
          <w:sz w:val="2"/>
          <w:szCs w:val="2"/>
        </w:rPr>
      </w:pPr>
    </w:p>
    <w:p w:rsidR="00871D66" w:rsidRDefault="00871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3211"/>
        <w:gridCol w:w="2318"/>
        <w:gridCol w:w="1517"/>
        <w:gridCol w:w="1512"/>
        <w:gridCol w:w="1709"/>
      </w:tblGrid>
      <w:tr w:rsidR="00871D66">
        <w:trPr>
          <w:trHeight w:hRule="exact" w:val="1123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lastRenderedPageBreak/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Препарат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Цена за единицу без НДС,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2Tahoma9pt"/>
                <w:b/>
                <w:bCs/>
              </w:rPr>
              <w:t>с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НДС,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Кол-во единиц в транспортной таре</w:t>
            </w:r>
          </w:p>
        </w:tc>
      </w:tr>
      <w:tr w:rsidR="00871D66">
        <w:trPr>
          <w:trHeight w:hRule="exact" w:val="571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framePr w:w="11515" w:wrap="notBeside" w:vAnchor="text" w:hAnchor="text" w:xAlign="center" w:y="1"/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871D66" w:rsidRDefault="00871D66">
            <w:pPr>
              <w:framePr w:w="11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РФ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Нитокс 200 20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Нитокс 200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Нитокс Форте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Пневмотил 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Пневмотил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Риказол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Сепранол 2 таб (блистер)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Септогель туба 30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Септогель шприц 10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120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Септо-спрей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79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Стролитин 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Стролитин 5 л,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Тетравит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Тетрагидровит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Тиалонг100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Тилозин 200 100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Тилозин 200 20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60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Тилозин 200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Тилозин 50 100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Тилозин 50 20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</w:tbl>
    <w:p w:rsidR="00871D66" w:rsidRDefault="00871D66">
      <w:pPr>
        <w:framePr w:w="11515" w:wrap="notBeside" w:vAnchor="text" w:hAnchor="text" w:xAlign="center" w:y="1"/>
        <w:rPr>
          <w:sz w:val="2"/>
          <w:szCs w:val="2"/>
        </w:rPr>
      </w:pPr>
    </w:p>
    <w:p w:rsidR="00871D66" w:rsidRDefault="00871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3211"/>
        <w:gridCol w:w="2318"/>
        <w:gridCol w:w="1517"/>
        <w:gridCol w:w="1512"/>
        <w:gridCol w:w="1709"/>
      </w:tblGrid>
      <w:tr w:rsidR="00871D66">
        <w:trPr>
          <w:trHeight w:hRule="exact" w:val="1123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lastRenderedPageBreak/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Препарат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Цена за единицу без НДС,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2Tahoma9pt"/>
                <w:b/>
                <w:bCs/>
              </w:rPr>
              <w:t>с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НДС,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Кол-во единиц в транспортной таре</w:t>
            </w:r>
          </w:p>
        </w:tc>
      </w:tr>
      <w:tr w:rsidR="00871D66">
        <w:trPr>
          <w:trHeight w:hRule="exact" w:val="571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framePr w:w="11515" w:wrap="notBeside" w:vAnchor="text" w:hAnchor="text" w:xAlign="center" w:y="1"/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871D66" w:rsidRDefault="00871D66">
            <w:pPr>
              <w:framePr w:w="11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РФ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Тилозин 50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Утеротон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Ферран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Флоридокс 50 мл ПОД ЗАКАЗ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Флорокс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Флунекс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Фулгард 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Фулгард 5 л,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Фулгард 20 л,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Цефтонит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99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Цефтонит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Цефтонит Форте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Цифлунит - </w:t>
            </w:r>
            <w:r>
              <w:rPr>
                <w:rStyle w:val="28pt"/>
                <w:lang w:val="en-US" w:eastAsia="en-US" w:bidi="en-US"/>
              </w:rPr>
              <w:t xml:space="preserve">ON </w:t>
            </w:r>
            <w:r>
              <w:rPr>
                <w:rStyle w:val="28pt"/>
              </w:rPr>
              <w:t>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Цифлунит - </w:t>
            </w:r>
            <w:r>
              <w:rPr>
                <w:rStyle w:val="28pt"/>
                <w:lang w:val="en-US" w:eastAsia="en-US" w:bidi="en-US"/>
              </w:rPr>
              <w:t xml:space="preserve">ON </w:t>
            </w:r>
            <w:r>
              <w:rPr>
                <w:rStyle w:val="28pt"/>
              </w:rPr>
              <w:t>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Цифлунит - </w:t>
            </w:r>
            <w:r>
              <w:rPr>
                <w:rStyle w:val="28pt"/>
                <w:lang w:val="en-US" w:eastAsia="en-US" w:bidi="en-US"/>
              </w:rPr>
              <w:t>ON</w:t>
            </w:r>
            <w:r w:rsidRPr="003708C7">
              <w:rPr>
                <w:rStyle w:val="28pt"/>
                <w:lang w:eastAsia="en-US" w:bidi="en-US"/>
              </w:rPr>
              <w:t xml:space="preserve"> </w:t>
            </w:r>
            <w:r>
              <w:rPr>
                <w:rStyle w:val="28pt"/>
              </w:rPr>
              <w:t>5 л,за 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Цифлунит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Цифлунит 500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Цифлунит Флок 4*500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Цифлунит Флок 500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12</w:t>
            </w:r>
          </w:p>
        </w:tc>
      </w:tr>
      <w:tr w:rsidR="00871D66">
        <w:trPr>
          <w:trHeight w:hRule="exact"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108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Энронит 50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</w:tbl>
    <w:p w:rsidR="00871D66" w:rsidRDefault="00871D66">
      <w:pPr>
        <w:framePr w:w="11515" w:wrap="notBeside" w:vAnchor="text" w:hAnchor="text" w:xAlign="center" w:y="1"/>
        <w:rPr>
          <w:sz w:val="2"/>
          <w:szCs w:val="2"/>
        </w:rPr>
      </w:pPr>
    </w:p>
    <w:p w:rsidR="00871D66" w:rsidRDefault="00871D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3211"/>
        <w:gridCol w:w="2318"/>
        <w:gridCol w:w="1517"/>
        <w:gridCol w:w="1512"/>
        <w:gridCol w:w="1709"/>
      </w:tblGrid>
      <w:tr w:rsidR="00871D66">
        <w:trPr>
          <w:trHeight w:hRule="exact" w:val="1123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lastRenderedPageBreak/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Препарат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Цена за единицу без НДС,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2Tahoma9pt"/>
                <w:b/>
                <w:bCs/>
              </w:rPr>
              <w:t>с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НДС, 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Tahoma9pt"/>
                <w:b/>
                <w:bCs/>
              </w:rPr>
              <w:t>Кол-во единиц в транспортной таре</w:t>
            </w:r>
          </w:p>
        </w:tc>
      </w:tr>
      <w:tr w:rsidR="00871D66">
        <w:trPr>
          <w:trHeight w:hRule="exact" w:val="571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framePr w:w="11515" w:wrap="notBeside" w:vAnchor="text" w:hAnchor="text" w:xAlign="center" w:y="1"/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871D66" w:rsidRDefault="00871D66">
            <w:pPr>
              <w:framePr w:w="115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Tahoma9pt"/>
                <w:b/>
                <w:bCs/>
              </w:rPr>
              <w:t>РФ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109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Энронит 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  <w:tr w:rsidR="00871D66">
        <w:trPr>
          <w:trHeight w:hRule="exact" w:val="38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Энронит </w:t>
            </w:r>
            <w:r>
              <w:rPr>
                <w:rStyle w:val="28pt"/>
                <w:lang w:val="en-US" w:eastAsia="en-US" w:bidi="en-US"/>
              </w:rPr>
              <w:t xml:space="preserve">OR </w:t>
            </w:r>
            <w:r>
              <w:rPr>
                <w:rStyle w:val="28pt"/>
              </w:rPr>
              <w:t>1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8</w:t>
            </w:r>
          </w:p>
        </w:tc>
      </w:tr>
      <w:tr w:rsidR="00871D66">
        <w:trPr>
          <w:trHeight w:hRule="exact" w:val="38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111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Энронит </w:t>
            </w:r>
            <w:r>
              <w:rPr>
                <w:rStyle w:val="28pt"/>
                <w:lang w:val="en-US" w:eastAsia="en-US" w:bidi="en-US"/>
              </w:rPr>
              <w:t xml:space="preserve">OR </w:t>
            </w:r>
            <w:r>
              <w:rPr>
                <w:rStyle w:val="28pt"/>
              </w:rPr>
              <w:t>5 л, 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871D66">
        <w:trPr>
          <w:trHeight w:hRule="exact" w:val="3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 xml:space="preserve">Энронит </w:t>
            </w:r>
            <w:r>
              <w:rPr>
                <w:rStyle w:val="28pt"/>
                <w:lang w:val="en-US" w:eastAsia="en-US" w:bidi="en-US"/>
              </w:rPr>
              <w:t xml:space="preserve">OR </w:t>
            </w:r>
            <w:r>
              <w:rPr>
                <w:rStyle w:val="28pt"/>
              </w:rPr>
              <w:t>100 мл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D66" w:rsidRDefault="00871D66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D66" w:rsidRDefault="00B565D5">
            <w:pPr>
              <w:pStyle w:val="20"/>
              <w:framePr w:w="1151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50</w:t>
            </w:r>
          </w:p>
        </w:tc>
      </w:tr>
    </w:tbl>
    <w:p w:rsidR="00871D66" w:rsidRDefault="00871D66">
      <w:pPr>
        <w:framePr w:w="11515" w:wrap="notBeside" w:vAnchor="text" w:hAnchor="text" w:xAlign="center" w:y="1"/>
        <w:rPr>
          <w:sz w:val="2"/>
          <w:szCs w:val="2"/>
        </w:rPr>
      </w:pPr>
    </w:p>
    <w:p w:rsidR="00871D66" w:rsidRDefault="00871D66">
      <w:pPr>
        <w:rPr>
          <w:sz w:val="2"/>
          <w:szCs w:val="2"/>
        </w:rPr>
      </w:pPr>
    </w:p>
    <w:p w:rsidR="00871D66" w:rsidRDefault="00871D66">
      <w:pPr>
        <w:rPr>
          <w:sz w:val="2"/>
          <w:szCs w:val="2"/>
        </w:rPr>
      </w:pPr>
    </w:p>
    <w:sectPr w:rsidR="00871D66" w:rsidSect="00871D66">
      <w:type w:val="continuous"/>
      <w:pgSz w:w="16840" w:h="11900" w:orient="landscape"/>
      <w:pgMar w:top="926" w:right="4306" w:bottom="1251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02" w:rsidRDefault="009A1302" w:rsidP="00871D66">
      <w:r>
        <w:separator/>
      </w:r>
    </w:p>
  </w:endnote>
  <w:endnote w:type="continuationSeparator" w:id="1">
    <w:p w:rsidR="009A1302" w:rsidRDefault="009A1302" w:rsidP="00871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02" w:rsidRDefault="009A1302"/>
  </w:footnote>
  <w:footnote w:type="continuationSeparator" w:id="1">
    <w:p w:rsidR="009A1302" w:rsidRDefault="009A13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71D66"/>
    <w:rsid w:val="003708C7"/>
    <w:rsid w:val="004413F6"/>
    <w:rsid w:val="00727891"/>
    <w:rsid w:val="00871D66"/>
    <w:rsid w:val="009A1302"/>
    <w:rsid w:val="00B5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D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D66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sid w:val="00871D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1Exact0">
    <w:name w:val="Заголовок №1 Exact"/>
    <w:basedOn w:val="1Exact"/>
    <w:rsid w:val="00871D66"/>
    <w:rPr>
      <w:color w:val="000000"/>
      <w:spacing w:val="0"/>
      <w:w w:val="100"/>
      <w:position w:val="0"/>
    </w:rPr>
  </w:style>
  <w:style w:type="character" w:customStyle="1" w:styleId="3Exact">
    <w:name w:val="Основной текст (3) Exact"/>
    <w:basedOn w:val="a0"/>
    <w:link w:val="3"/>
    <w:rsid w:val="00871D66"/>
    <w:rPr>
      <w:b w:val="0"/>
      <w:bCs w:val="0"/>
      <w:i w:val="0"/>
      <w:iCs w:val="0"/>
      <w:smallCaps w:val="0"/>
      <w:strike w:val="0"/>
      <w:spacing w:val="60"/>
      <w:sz w:val="17"/>
      <w:szCs w:val="17"/>
      <w:u w:val="none"/>
    </w:rPr>
  </w:style>
  <w:style w:type="character" w:customStyle="1" w:styleId="3Exact0">
    <w:name w:val="Основной текст (3) Exact"/>
    <w:basedOn w:val="3Exact"/>
    <w:rsid w:val="00871D66"/>
    <w:rPr>
      <w:rFonts w:ascii="Tahoma" w:eastAsia="Tahoma" w:hAnsi="Tahoma" w:cs="Tahoma"/>
      <w:color w:val="00000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871D6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871D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1D66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871D6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871D66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871D6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Tahoma9pt">
    <w:name w:val="Основной текст (2) + Tahoma;9 pt"/>
    <w:basedOn w:val="2"/>
    <w:rsid w:val="00871D66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pt">
    <w:name w:val="Основной текст (2) + 8 pt;Не полужирный"/>
    <w:basedOn w:val="2"/>
    <w:rsid w:val="00871D66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1">
    <w:name w:val="Заголовок №1"/>
    <w:basedOn w:val="a"/>
    <w:link w:val="1Exact"/>
    <w:rsid w:val="00871D66"/>
    <w:pPr>
      <w:shd w:val="clear" w:color="auto" w:fill="FFFFFF"/>
      <w:spacing w:line="0" w:lineRule="atLeast"/>
      <w:outlineLvl w:val="0"/>
    </w:pPr>
    <w:rPr>
      <w:rFonts w:ascii="Arial Unicode MS" w:eastAsia="Arial Unicode MS" w:hAnsi="Arial Unicode MS" w:cs="Arial Unicode MS"/>
      <w:sz w:val="54"/>
      <w:szCs w:val="54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871D66"/>
    <w:pPr>
      <w:shd w:val="clear" w:color="auto" w:fill="FFFFFF"/>
      <w:spacing w:line="0" w:lineRule="atLeast"/>
    </w:pPr>
    <w:rPr>
      <w:spacing w:val="60"/>
      <w:sz w:val="17"/>
      <w:szCs w:val="17"/>
    </w:rPr>
  </w:style>
  <w:style w:type="paragraph" w:customStyle="1" w:styleId="4">
    <w:name w:val="Основной текст (4)"/>
    <w:basedOn w:val="a"/>
    <w:link w:val="4Exact"/>
    <w:rsid w:val="00871D6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50">
    <w:name w:val="Основной текст (5)"/>
    <w:basedOn w:val="a"/>
    <w:link w:val="5"/>
    <w:rsid w:val="00871D66"/>
    <w:pPr>
      <w:shd w:val="clear" w:color="auto" w:fill="FFFFFF"/>
      <w:spacing w:line="288" w:lineRule="exact"/>
    </w:pPr>
    <w:rPr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871D66"/>
    <w:pPr>
      <w:shd w:val="clear" w:color="auto" w:fill="FFFFFF"/>
      <w:spacing w:line="288" w:lineRule="exact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22">
    <w:name w:val="Заголовок №2"/>
    <w:basedOn w:val="a"/>
    <w:link w:val="21"/>
    <w:rsid w:val="00871D66"/>
    <w:pPr>
      <w:shd w:val="clear" w:color="auto" w:fill="FFFFFF"/>
      <w:spacing w:before="600" w:after="540" w:line="0" w:lineRule="atLeast"/>
      <w:outlineLvl w:val="1"/>
    </w:pPr>
    <w:rPr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871D66"/>
    <w:pPr>
      <w:shd w:val="clear" w:color="auto" w:fill="FFFFFF"/>
      <w:spacing w:line="288" w:lineRule="exact"/>
    </w:pPr>
    <w:rPr>
      <w:rFonts w:ascii="Arial Unicode MS" w:eastAsia="Arial Unicode MS" w:hAnsi="Arial Unicode MS" w:cs="Arial Unicode M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Любовь Андреевна</dc:creator>
  <cp:keywords/>
  <cp:lastModifiedBy>User</cp:lastModifiedBy>
  <cp:revision>3</cp:revision>
  <dcterms:created xsi:type="dcterms:W3CDTF">2018-07-05T10:55:00Z</dcterms:created>
  <dcterms:modified xsi:type="dcterms:W3CDTF">2019-01-22T07:09:00Z</dcterms:modified>
</cp:coreProperties>
</file>